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B3" w:rsidRDefault="000F6CC4" w:rsidP="0021334E">
      <w:pPr>
        <w:pStyle w:val="Default"/>
        <w:ind w:left="-426"/>
        <w:rPr>
          <w:b/>
          <w:sz w:val="23"/>
          <w:szCs w:val="23"/>
        </w:rPr>
      </w:pPr>
      <w:r>
        <w:rPr>
          <w:b/>
        </w:rPr>
        <w:t xml:space="preserve">       </w:t>
      </w:r>
      <w:r w:rsidR="00B973B3">
        <w:rPr>
          <w:b/>
        </w:rPr>
        <w:t xml:space="preserve">     PROCES VERBAL DE LA REUNION DU </w:t>
      </w:r>
      <w:r w:rsidR="00870315">
        <w:rPr>
          <w:b/>
        </w:rPr>
        <w:t>15 septembre</w:t>
      </w:r>
      <w:r w:rsidR="00026E9D">
        <w:rPr>
          <w:b/>
        </w:rPr>
        <w:t xml:space="preserve"> </w:t>
      </w:r>
      <w:r w:rsidR="00B973B3">
        <w:rPr>
          <w:b/>
        </w:rPr>
        <w:t>2017 à 19 H</w:t>
      </w:r>
    </w:p>
    <w:p w:rsidR="00B973B3" w:rsidRDefault="00B973B3" w:rsidP="00B973B3">
      <w:pPr>
        <w:tabs>
          <w:tab w:val="left" w:pos="0"/>
        </w:tabs>
        <w:ind w:left="-600"/>
        <w:jc w:val="center"/>
        <w:rPr>
          <w:b w:val="0"/>
          <w:sz w:val="23"/>
          <w:szCs w:val="23"/>
        </w:rPr>
      </w:pPr>
      <w:r>
        <w:rPr>
          <w:b w:val="0"/>
          <w:sz w:val="23"/>
          <w:szCs w:val="23"/>
        </w:rPr>
        <w:t>Sous la présidence de M. RINKENBACH René</w:t>
      </w:r>
    </w:p>
    <w:p w:rsidR="00B973B3" w:rsidRDefault="00B973B3" w:rsidP="00B973B3">
      <w:pPr>
        <w:tabs>
          <w:tab w:val="left" w:pos="0"/>
        </w:tabs>
        <w:ind w:left="-600"/>
        <w:jc w:val="center"/>
        <w:rPr>
          <w:b w:val="0"/>
          <w:bCs/>
        </w:rPr>
      </w:pPr>
    </w:p>
    <w:p w:rsidR="000F0C9A" w:rsidRDefault="005537C2" w:rsidP="000F0C9A">
      <w:pPr>
        <w:tabs>
          <w:tab w:val="left" w:pos="0"/>
        </w:tabs>
        <w:ind w:left="-600"/>
        <w:rPr>
          <w:b w:val="0"/>
          <w:bCs/>
          <w:sz w:val="20"/>
          <w:szCs w:val="20"/>
        </w:rPr>
      </w:pPr>
      <w:r>
        <w:rPr>
          <w:bCs/>
          <w:sz w:val="20"/>
          <w:szCs w:val="20"/>
        </w:rPr>
        <w:t xml:space="preserve">  </w:t>
      </w:r>
      <w:r>
        <w:rPr>
          <w:sz w:val="20"/>
          <w:szCs w:val="20"/>
          <w:u w:val="single"/>
        </w:rPr>
        <w:t>Membres présents</w:t>
      </w:r>
      <w:r>
        <w:rPr>
          <w:b w:val="0"/>
          <w:bCs/>
          <w:sz w:val="20"/>
          <w:szCs w:val="20"/>
        </w:rPr>
        <w:t> </w:t>
      </w:r>
      <w:r w:rsidRPr="007519B0">
        <w:rPr>
          <w:b w:val="0"/>
          <w:bCs/>
          <w:sz w:val="20"/>
          <w:szCs w:val="20"/>
        </w:rPr>
        <w:t xml:space="preserve">  </w:t>
      </w:r>
      <w:r>
        <w:rPr>
          <w:b w:val="0"/>
          <w:bCs/>
          <w:sz w:val="20"/>
          <w:szCs w:val="20"/>
          <w:u w:val="single"/>
        </w:rPr>
        <w:t>Mmes</w:t>
      </w:r>
      <w:r>
        <w:rPr>
          <w:b w:val="0"/>
          <w:bCs/>
          <w:sz w:val="20"/>
          <w:szCs w:val="20"/>
        </w:rPr>
        <w:t xml:space="preserve"> et </w:t>
      </w:r>
      <w:r>
        <w:rPr>
          <w:b w:val="0"/>
          <w:bCs/>
          <w:sz w:val="20"/>
          <w:szCs w:val="20"/>
          <w:u w:val="single"/>
        </w:rPr>
        <w:t>M</w:t>
      </w:r>
      <w:r w:rsidR="001853C3">
        <w:rPr>
          <w:b w:val="0"/>
          <w:bCs/>
          <w:sz w:val="20"/>
          <w:szCs w:val="20"/>
          <w:u w:val="single"/>
        </w:rPr>
        <w:t>s</w:t>
      </w:r>
      <w:r w:rsidR="00870315">
        <w:rPr>
          <w:b w:val="0"/>
          <w:bCs/>
          <w:sz w:val="20"/>
          <w:szCs w:val="20"/>
        </w:rPr>
        <w:t xml:space="preserve"> : </w:t>
      </w:r>
      <w:r w:rsidR="008C0CFA">
        <w:rPr>
          <w:b w:val="0"/>
          <w:bCs/>
          <w:sz w:val="20"/>
          <w:szCs w:val="20"/>
        </w:rPr>
        <w:t xml:space="preserve">BARDA JP </w:t>
      </w:r>
      <w:r w:rsidR="000F0C9A">
        <w:rPr>
          <w:b w:val="0"/>
          <w:bCs/>
          <w:sz w:val="20"/>
          <w:szCs w:val="20"/>
        </w:rPr>
        <w:t>–BINGER F-</w:t>
      </w:r>
      <w:r>
        <w:rPr>
          <w:b w:val="0"/>
          <w:bCs/>
          <w:sz w:val="20"/>
          <w:szCs w:val="20"/>
        </w:rPr>
        <w:t xml:space="preserve">CONRAD J </w:t>
      </w:r>
      <w:r w:rsidR="00870315">
        <w:rPr>
          <w:b w:val="0"/>
          <w:bCs/>
          <w:sz w:val="20"/>
          <w:szCs w:val="20"/>
        </w:rPr>
        <w:t>-</w:t>
      </w:r>
      <w:r>
        <w:rPr>
          <w:b w:val="0"/>
          <w:bCs/>
          <w:sz w:val="20"/>
          <w:szCs w:val="20"/>
        </w:rPr>
        <w:t>FELT T –</w:t>
      </w:r>
      <w:r w:rsidR="00870315">
        <w:rPr>
          <w:b w:val="0"/>
          <w:bCs/>
          <w:sz w:val="20"/>
          <w:szCs w:val="20"/>
        </w:rPr>
        <w:t>FRITZ N-</w:t>
      </w:r>
      <w:r w:rsidR="000F0C9A">
        <w:rPr>
          <w:b w:val="0"/>
          <w:bCs/>
          <w:sz w:val="20"/>
          <w:szCs w:val="20"/>
        </w:rPr>
        <w:t xml:space="preserve">GAUTAUX E </w:t>
      </w:r>
    </w:p>
    <w:p w:rsidR="005537C2" w:rsidRDefault="000F0C9A" w:rsidP="000F0C9A">
      <w:pPr>
        <w:tabs>
          <w:tab w:val="left" w:pos="0"/>
        </w:tabs>
        <w:ind w:left="-600"/>
        <w:rPr>
          <w:b w:val="0"/>
          <w:bCs/>
          <w:sz w:val="20"/>
          <w:szCs w:val="20"/>
        </w:rPr>
      </w:pPr>
      <w:r>
        <w:rPr>
          <w:b w:val="0"/>
          <w:bCs/>
          <w:sz w:val="20"/>
          <w:szCs w:val="20"/>
        </w:rPr>
        <w:t xml:space="preserve">  </w:t>
      </w:r>
      <w:r w:rsidR="005537C2">
        <w:rPr>
          <w:b w:val="0"/>
          <w:bCs/>
          <w:sz w:val="20"/>
          <w:szCs w:val="20"/>
        </w:rPr>
        <w:t>GREFF H</w:t>
      </w:r>
      <w:r>
        <w:rPr>
          <w:b w:val="0"/>
          <w:bCs/>
          <w:sz w:val="20"/>
          <w:szCs w:val="20"/>
          <w:lang w:val="en-US"/>
        </w:rPr>
        <w:t xml:space="preserve"> -</w:t>
      </w:r>
      <w:r w:rsidR="008C0CFA">
        <w:rPr>
          <w:b w:val="0"/>
          <w:bCs/>
          <w:sz w:val="20"/>
          <w:szCs w:val="20"/>
          <w:lang w:val="en-US"/>
        </w:rPr>
        <w:t>KOMLANZ L</w:t>
      </w:r>
      <w:r w:rsidR="008C0CFA">
        <w:rPr>
          <w:b w:val="0"/>
          <w:bCs/>
          <w:sz w:val="20"/>
          <w:szCs w:val="20"/>
        </w:rPr>
        <w:t xml:space="preserve"> -</w:t>
      </w:r>
      <w:r w:rsidR="005537C2">
        <w:rPr>
          <w:b w:val="0"/>
          <w:bCs/>
          <w:sz w:val="20"/>
          <w:szCs w:val="20"/>
        </w:rPr>
        <w:t>PROUST F</w:t>
      </w:r>
      <w:r w:rsidR="005537C2" w:rsidRPr="002A1043">
        <w:rPr>
          <w:b w:val="0"/>
          <w:bCs/>
          <w:sz w:val="20"/>
          <w:szCs w:val="20"/>
          <w:lang w:val="en-US"/>
        </w:rPr>
        <w:t xml:space="preserve">-RINKENBACH </w:t>
      </w:r>
      <w:r w:rsidR="005537C2">
        <w:rPr>
          <w:b w:val="0"/>
          <w:bCs/>
          <w:sz w:val="20"/>
          <w:szCs w:val="20"/>
          <w:lang w:val="en-US"/>
        </w:rPr>
        <w:t>R-</w:t>
      </w:r>
      <w:r w:rsidR="005537C2" w:rsidRPr="00953AFE">
        <w:rPr>
          <w:b w:val="0"/>
          <w:bCs/>
          <w:sz w:val="20"/>
          <w:szCs w:val="20"/>
        </w:rPr>
        <w:t xml:space="preserve">SIEBERT C </w:t>
      </w:r>
      <w:r w:rsidR="008C0CFA">
        <w:rPr>
          <w:b w:val="0"/>
          <w:bCs/>
          <w:sz w:val="20"/>
          <w:szCs w:val="20"/>
          <w:lang w:val="en-US"/>
        </w:rPr>
        <w:t>-</w:t>
      </w:r>
      <w:r w:rsidR="008C0CFA">
        <w:rPr>
          <w:b w:val="0"/>
          <w:bCs/>
          <w:sz w:val="20"/>
          <w:szCs w:val="20"/>
        </w:rPr>
        <w:t>SPANNAGEL D</w:t>
      </w:r>
      <w:r w:rsidR="008C0CFA" w:rsidRPr="00953AFE">
        <w:rPr>
          <w:b w:val="0"/>
          <w:bCs/>
          <w:sz w:val="20"/>
          <w:szCs w:val="20"/>
        </w:rPr>
        <w:t xml:space="preserve"> </w:t>
      </w:r>
      <w:r w:rsidR="005537C2" w:rsidRPr="00953AFE">
        <w:rPr>
          <w:b w:val="0"/>
          <w:bCs/>
          <w:sz w:val="20"/>
          <w:szCs w:val="20"/>
        </w:rPr>
        <w:t>- ZINS M</w:t>
      </w:r>
      <w:r w:rsidR="008C0CFA">
        <w:rPr>
          <w:b w:val="0"/>
          <w:bCs/>
          <w:sz w:val="20"/>
          <w:szCs w:val="20"/>
        </w:rPr>
        <w:t>-</w:t>
      </w:r>
      <w:r w:rsidR="008C0CFA" w:rsidRPr="008C0CFA">
        <w:rPr>
          <w:b w:val="0"/>
          <w:bCs/>
          <w:sz w:val="20"/>
          <w:szCs w:val="20"/>
        </w:rPr>
        <w:t xml:space="preserve"> </w:t>
      </w:r>
      <w:r w:rsidR="008C0CFA" w:rsidRPr="00953AFE">
        <w:rPr>
          <w:b w:val="0"/>
          <w:bCs/>
          <w:sz w:val="20"/>
          <w:szCs w:val="20"/>
        </w:rPr>
        <w:t>ZOWNIR E</w:t>
      </w:r>
    </w:p>
    <w:p w:rsidR="005537C2" w:rsidRPr="005537C2" w:rsidRDefault="005537C2" w:rsidP="005537C2">
      <w:pPr>
        <w:tabs>
          <w:tab w:val="left" w:pos="0"/>
        </w:tabs>
        <w:ind w:left="-426"/>
        <w:rPr>
          <w:b w:val="0"/>
          <w:bCs/>
          <w:sz w:val="20"/>
          <w:szCs w:val="20"/>
          <w:lang w:val="en-US"/>
        </w:rPr>
      </w:pPr>
    </w:p>
    <w:p w:rsidR="005537C2" w:rsidRPr="005537C2" w:rsidRDefault="006259DD" w:rsidP="005537C2">
      <w:pPr>
        <w:tabs>
          <w:tab w:val="left" w:pos="0"/>
          <w:tab w:val="left" w:pos="3600"/>
        </w:tabs>
        <w:ind w:left="-600"/>
        <w:rPr>
          <w:b w:val="0"/>
          <w:sz w:val="20"/>
          <w:szCs w:val="20"/>
        </w:rPr>
      </w:pPr>
      <w:r>
        <w:rPr>
          <w:b w:val="0"/>
          <w:bCs/>
          <w:sz w:val="20"/>
          <w:szCs w:val="20"/>
          <w:lang w:val="de-DE"/>
        </w:rPr>
        <w:t xml:space="preserve"> </w:t>
      </w:r>
      <w:r w:rsidR="005537C2">
        <w:rPr>
          <w:b w:val="0"/>
          <w:bCs/>
          <w:sz w:val="20"/>
          <w:szCs w:val="20"/>
          <w:lang w:val="de-DE"/>
        </w:rPr>
        <w:t xml:space="preserve"> </w:t>
      </w:r>
      <w:r w:rsidR="005537C2">
        <w:rPr>
          <w:sz w:val="20"/>
          <w:szCs w:val="20"/>
          <w:u w:val="single"/>
        </w:rPr>
        <w:t>Membres absents excusés</w:t>
      </w:r>
      <w:r w:rsidR="005537C2">
        <w:rPr>
          <w:sz w:val="20"/>
          <w:szCs w:val="20"/>
        </w:rPr>
        <w:t>:</w:t>
      </w:r>
      <w:r w:rsidR="00870315">
        <w:rPr>
          <w:sz w:val="20"/>
          <w:szCs w:val="20"/>
        </w:rPr>
        <w:t xml:space="preserve"> </w:t>
      </w:r>
      <w:r w:rsidR="00870315">
        <w:rPr>
          <w:b w:val="0"/>
          <w:bCs/>
          <w:sz w:val="20"/>
          <w:szCs w:val="20"/>
        </w:rPr>
        <w:t>ALLARD F</w:t>
      </w:r>
      <w:r w:rsidR="001853C3">
        <w:rPr>
          <w:b w:val="0"/>
          <w:bCs/>
          <w:sz w:val="20"/>
          <w:szCs w:val="20"/>
        </w:rPr>
        <w:t xml:space="preserve"> </w:t>
      </w:r>
      <w:r w:rsidR="00870315">
        <w:rPr>
          <w:b w:val="0"/>
          <w:bCs/>
          <w:sz w:val="20"/>
          <w:szCs w:val="20"/>
          <w:lang w:val="en-US"/>
        </w:rPr>
        <w:t>-</w:t>
      </w:r>
      <w:r w:rsidR="00870315" w:rsidRPr="00DD600B">
        <w:rPr>
          <w:b w:val="0"/>
          <w:sz w:val="20"/>
          <w:szCs w:val="20"/>
        </w:rPr>
        <w:t xml:space="preserve"> </w:t>
      </w:r>
      <w:r w:rsidR="00870315">
        <w:rPr>
          <w:b w:val="0"/>
          <w:sz w:val="20"/>
          <w:szCs w:val="20"/>
        </w:rPr>
        <w:t>DE FRANCESCO D-</w:t>
      </w:r>
      <w:r w:rsidR="00870315" w:rsidRPr="00870315">
        <w:rPr>
          <w:b w:val="0"/>
          <w:bCs/>
          <w:sz w:val="20"/>
          <w:szCs w:val="20"/>
          <w:lang w:val="en-US"/>
        </w:rPr>
        <w:t xml:space="preserve"> </w:t>
      </w:r>
      <w:r w:rsidR="00870315" w:rsidRPr="00953AFE">
        <w:rPr>
          <w:b w:val="0"/>
          <w:bCs/>
          <w:sz w:val="20"/>
          <w:szCs w:val="20"/>
          <w:lang w:val="en-US"/>
        </w:rPr>
        <w:t>KLEIN C</w:t>
      </w:r>
      <w:r w:rsidR="00870315">
        <w:rPr>
          <w:b w:val="0"/>
          <w:sz w:val="20"/>
          <w:szCs w:val="20"/>
        </w:rPr>
        <w:t>-</w:t>
      </w:r>
      <w:r w:rsidR="00870315" w:rsidRPr="002A1043">
        <w:rPr>
          <w:b w:val="0"/>
          <w:bCs/>
          <w:sz w:val="20"/>
          <w:szCs w:val="20"/>
          <w:lang w:val="en-US"/>
        </w:rPr>
        <w:t>MULLER</w:t>
      </w:r>
      <w:r w:rsidR="00870315">
        <w:rPr>
          <w:b w:val="0"/>
          <w:bCs/>
          <w:sz w:val="20"/>
          <w:szCs w:val="20"/>
          <w:lang w:val="en-US"/>
        </w:rPr>
        <w:t xml:space="preserve"> M-</w:t>
      </w:r>
      <w:r w:rsidR="00870315" w:rsidRPr="008C0CFA">
        <w:rPr>
          <w:b w:val="0"/>
          <w:bCs/>
          <w:sz w:val="20"/>
          <w:szCs w:val="20"/>
          <w:lang w:val="en-US"/>
        </w:rPr>
        <w:t xml:space="preserve"> </w:t>
      </w:r>
      <w:r w:rsidR="00870315" w:rsidRPr="002A1043">
        <w:rPr>
          <w:b w:val="0"/>
          <w:bCs/>
          <w:sz w:val="20"/>
          <w:szCs w:val="20"/>
          <w:lang w:val="en-US"/>
        </w:rPr>
        <w:t>MEYER B</w:t>
      </w:r>
    </w:p>
    <w:p w:rsidR="005537C2" w:rsidRDefault="005537C2" w:rsidP="005537C2">
      <w:pPr>
        <w:tabs>
          <w:tab w:val="left" w:pos="0"/>
          <w:tab w:val="left" w:pos="3600"/>
        </w:tabs>
        <w:ind w:left="-600"/>
        <w:rPr>
          <w:b w:val="0"/>
          <w:bCs/>
          <w:sz w:val="20"/>
          <w:szCs w:val="20"/>
        </w:rPr>
      </w:pPr>
      <w:r>
        <w:rPr>
          <w:b w:val="0"/>
          <w:bCs/>
          <w:sz w:val="20"/>
          <w:szCs w:val="20"/>
        </w:rPr>
        <w:tab/>
        <w:t xml:space="preserve">                                           </w:t>
      </w:r>
    </w:p>
    <w:p w:rsidR="005537C2" w:rsidRDefault="006259DD" w:rsidP="005537C2">
      <w:pPr>
        <w:tabs>
          <w:tab w:val="left" w:pos="0"/>
          <w:tab w:val="left" w:pos="3600"/>
        </w:tabs>
        <w:ind w:left="-600"/>
        <w:rPr>
          <w:b w:val="0"/>
          <w:bCs/>
          <w:sz w:val="20"/>
          <w:szCs w:val="20"/>
        </w:rPr>
      </w:pPr>
      <w:r>
        <w:rPr>
          <w:sz w:val="20"/>
          <w:szCs w:val="20"/>
        </w:rPr>
        <w:t xml:space="preserve">  </w:t>
      </w:r>
      <w:r w:rsidR="001853C3">
        <w:rPr>
          <w:sz w:val="20"/>
          <w:szCs w:val="20"/>
          <w:u w:val="single"/>
        </w:rPr>
        <w:t>Membre absent non excusé</w:t>
      </w:r>
      <w:r w:rsidR="005537C2">
        <w:rPr>
          <w:b w:val="0"/>
          <w:bCs/>
          <w:sz w:val="20"/>
          <w:szCs w:val="20"/>
        </w:rPr>
        <w:t xml:space="preserve"> : </w:t>
      </w:r>
    </w:p>
    <w:p w:rsidR="005537C2" w:rsidRDefault="005537C2" w:rsidP="005537C2">
      <w:pPr>
        <w:tabs>
          <w:tab w:val="left" w:pos="0"/>
          <w:tab w:val="left" w:pos="3600"/>
        </w:tabs>
        <w:rPr>
          <w:b w:val="0"/>
          <w:bCs/>
          <w:sz w:val="20"/>
          <w:szCs w:val="20"/>
        </w:rPr>
      </w:pPr>
    </w:p>
    <w:p w:rsidR="00870315" w:rsidRDefault="005537C2" w:rsidP="00870315">
      <w:pPr>
        <w:tabs>
          <w:tab w:val="left" w:pos="0"/>
          <w:tab w:val="left" w:pos="3600"/>
        </w:tabs>
        <w:ind w:left="-600"/>
        <w:rPr>
          <w:b w:val="0"/>
          <w:sz w:val="20"/>
          <w:szCs w:val="20"/>
        </w:rPr>
      </w:pPr>
      <w:r>
        <w:rPr>
          <w:b w:val="0"/>
          <w:bCs/>
          <w:sz w:val="20"/>
          <w:szCs w:val="20"/>
        </w:rPr>
        <w:t xml:space="preserve">  </w:t>
      </w:r>
      <w:r>
        <w:rPr>
          <w:sz w:val="20"/>
          <w:szCs w:val="20"/>
          <w:u w:val="single"/>
        </w:rPr>
        <w:t>Procurations</w:t>
      </w:r>
      <w:r>
        <w:rPr>
          <w:b w:val="0"/>
          <w:bCs/>
          <w:sz w:val="20"/>
          <w:szCs w:val="20"/>
        </w:rPr>
        <w:t xml:space="preserve">: </w:t>
      </w:r>
      <w:r w:rsidR="00870315">
        <w:rPr>
          <w:b w:val="0"/>
          <w:bCs/>
          <w:sz w:val="20"/>
          <w:szCs w:val="20"/>
        </w:rPr>
        <w:t>ALLARD F à CONRAD J-</w:t>
      </w:r>
      <w:r w:rsidR="00870315" w:rsidRPr="00DD600B">
        <w:rPr>
          <w:b w:val="0"/>
          <w:sz w:val="20"/>
          <w:szCs w:val="20"/>
        </w:rPr>
        <w:t xml:space="preserve"> </w:t>
      </w:r>
      <w:r w:rsidR="00870315">
        <w:rPr>
          <w:b w:val="0"/>
          <w:sz w:val="20"/>
          <w:szCs w:val="20"/>
        </w:rPr>
        <w:t>DE FRANCESCO D à RINKENBACH R-</w:t>
      </w:r>
      <w:r w:rsidR="00870315" w:rsidRPr="00870315">
        <w:rPr>
          <w:b w:val="0"/>
          <w:bCs/>
          <w:sz w:val="20"/>
          <w:szCs w:val="20"/>
          <w:lang w:val="en-US"/>
        </w:rPr>
        <w:t xml:space="preserve"> </w:t>
      </w:r>
      <w:r w:rsidR="00870315" w:rsidRPr="00953AFE">
        <w:rPr>
          <w:b w:val="0"/>
          <w:bCs/>
          <w:sz w:val="20"/>
          <w:szCs w:val="20"/>
          <w:lang w:val="en-US"/>
        </w:rPr>
        <w:t>KLEIN C</w:t>
      </w:r>
      <w:r w:rsidR="00870315">
        <w:rPr>
          <w:b w:val="0"/>
          <w:bCs/>
          <w:sz w:val="20"/>
          <w:szCs w:val="20"/>
          <w:lang w:val="en-US"/>
        </w:rPr>
        <w:t xml:space="preserve"> à GAUTAUX E</w:t>
      </w:r>
      <w:r w:rsidR="00870315">
        <w:rPr>
          <w:b w:val="0"/>
          <w:sz w:val="20"/>
          <w:szCs w:val="20"/>
        </w:rPr>
        <w:t>-</w:t>
      </w:r>
    </w:p>
    <w:p w:rsidR="0021334E" w:rsidRDefault="00870315" w:rsidP="00870315">
      <w:pPr>
        <w:tabs>
          <w:tab w:val="left" w:pos="0"/>
          <w:tab w:val="left" w:pos="3600"/>
        </w:tabs>
        <w:ind w:left="-600"/>
        <w:rPr>
          <w:b w:val="0"/>
          <w:bCs/>
          <w:sz w:val="20"/>
          <w:szCs w:val="20"/>
        </w:rPr>
      </w:pPr>
      <w:r>
        <w:rPr>
          <w:b w:val="0"/>
          <w:bCs/>
          <w:sz w:val="20"/>
          <w:szCs w:val="20"/>
          <w:lang w:val="en-US"/>
        </w:rPr>
        <w:t xml:space="preserve">  </w:t>
      </w:r>
      <w:r w:rsidRPr="002A1043">
        <w:rPr>
          <w:b w:val="0"/>
          <w:bCs/>
          <w:sz w:val="20"/>
          <w:szCs w:val="20"/>
          <w:lang w:val="en-US"/>
        </w:rPr>
        <w:t>MULLER</w:t>
      </w:r>
      <w:r>
        <w:rPr>
          <w:b w:val="0"/>
          <w:bCs/>
          <w:sz w:val="20"/>
          <w:szCs w:val="20"/>
          <w:lang w:val="en-US"/>
        </w:rPr>
        <w:t xml:space="preserve"> M à BARDA JP-</w:t>
      </w:r>
      <w:r w:rsidRPr="008C0CFA">
        <w:rPr>
          <w:b w:val="0"/>
          <w:bCs/>
          <w:sz w:val="20"/>
          <w:szCs w:val="20"/>
          <w:lang w:val="en-US"/>
        </w:rPr>
        <w:t xml:space="preserve"> </w:t>
      </w:r>
      <w:r w:rsidRPr="002A1043">
        <w:rPr>
          <w:b w:val="0"/>
          <w:bCs/>
          <w:sz w:val="20"/>
          <w:szCs w:val="20"/>
          <w:lang w:val="en-US"/>
        </w:rPr>
        <w:t>MEYER B</w:t>
      </w:r>
      <w:r>
        <w:rPr>
          <w:b w:val="0"/>
          <w:bCs/>
          <w:sz w:val="20"/>
          <w:szCs w:val="20"/>
          <w:lang w:val="en-US"/>
        </w:rPr>
        <w:t xml:space="preserve"> à </w:t>
      </w:r>
      <w:r w:rsidR="000F0C9A">
        <w:rPr>
          <w:b w:val="0"/>
          <w:bCs/>
          <w:sz w:val="20"/>
          <w:szCs w:val="20"/>
          <w:lang w:val="en-US"/>
        </w:rPr>
        <w:t>ZOWNIR E</w:t>
      </w:r>
    </w:p>
    <w:p w:rsidR="004759AB" w:rsidRDefault="004759AB" w:rsidP="004759AB">
      <w:pPr>
        <w:tabs>
          <w:tab w:val="left" w:pos="2760"/>
          <w:tab w:val="left" w:pos="3600"/>
        </w:tabs>
        <w:rPr>
          <w:b w:val="0"/>
          <w:bCs/>
          <w:sz w:val="20"/>
          <w:szCs w:val="20"/>
        </w:rPr>
      </w:pPr>
    </w:p>
    <w:p w:rsidR="004759AB" w:rsidRPr="00870BB5" w:rsidRDefault="004759AB" w:rsidP="00870BB5">
      <w:pPr>
        <w:pStyle w:val="Paragraphedeliste"/>
        <w:numPr>
          <w:ilvl w:val="0"/>
          <w:numId w:val="16"/>
        </w:numPr>
        <w:jc w:val="both"/>
        <w:rPr>
          <w:b w:val="0"/>
          <w:bCs/>
          <w:sz w:val="20"/>
          <w:szCs w:val="20"/>
        </w:rPr>
      </w:pPr>
      <w:r w:rsidRPr="00870BB5">
        <w:rPr>
          <w:bCs/>
          <w:sz w:val="20"/>
          <w:szCs w:val="20"/>
          <w:u w:val="single"/>
        </w:rPr>
        <w:t>Désignation du secrétaire de séance</w:t>
      </w:r>
    </w:p>
    <w:p w:rsidR="004759AB" w:rsidRDefault="004759AB" w:rsidP="004759AB">
      <w:pPr>
        <w:pStyle w:val="Paragraphedeliste"/>
        <w:jc w:val="both"/>
        <w:rPr>
          <w:b w:val="0"/>
          <w:bCs/>
          <w:sz w:val="20"/>
          <w:szCs w:val="20"/>
        </w:rPr>
      </w:pPr>
    </w:p>
    <w:p w:rsidR="004759AB" w:rsidRPr="004759AB" w:rsidRDefault="004759AB" w:rsidP="004759AB">
      <w:pPr>
        <w:jc w:val="both"/>
        <w:rPr>
          <w:b w:val="0"/>
          <w:bCs/>
          <w:sz w:val="20"/>
          <w:szCs w:val="20"/>
        </w:rPr>
      </w:pPr>
      <w:r w:rsidRPr="004759AB">
        <w:rPr>
          <w:b w:val="0"/>
          <w:bCs/>
          <w:sz w:val="20"/>
          <w:szCs w:val="20"/>
        </w:rPr>
        <w:t xml:space="preserve">Sur proposition du maire, le conseil municipal désigne Marie-Josée FELD, adjoint administratif en qualité de secrétaire de </w:t>
      </w:r>
      <w:r w:rsidR="00D23BA9">
        <w:rPr>
          <w:b w:val="0"/>
          <w:bCs/>
          <w:sz w:val="20"/>
          <w:szCs w:val="20"/>
        </w:rPr>
        <w:t xml:space="preserve">séance </w:t>
      </w:r>
      <w:r w:rsidR="0065430E">
        <w:rPr>
          <w:b w:val="0"/>
          <w:bCs/>
          <w:sz w:val="20"/>
          <w:szCs w:val="20"/>
        </w:rPr>
        <w:t>à l’unanimité des membres présents et 5 votes pour par procuration.</w:t>
      </w:r>
    </w:p>
    <w:p w:rsidR="004759AB" w:rsidRDefault="004759AB" w:rsidP="004759AB">
      <w:pPr>
        <w:pStyle w:val="Paragraphedeliste"/>
        <w:jc w:val="both"/>
        <w:rPr>
          <w:b w:val="0"/>
          <w:bCs/>
          <w:sz w:val="20"/>
          <w:szCs w:val="20"/>
        </w:rPr>
      </w:pPr>
    </w:p>
    <w:p w:rsidR="00D52FC8" w:rsidRDefault="00D52FC8" w:rsidP="00D52FC8">
      <w:pPr>
        <w:pStyle w:val="Paragraphedeliste"/>
        <w:numPr>
          <w:ilvl w:val="0"/>
          <w:numId w:val="16"/>
        </w:numPr>
        <w:jc w:val="both"/>
        <w:rPr>
          <w:bCs/>
          <w:sz w:val="20"/>
          <w:szCs w:val="20"/>
          <w:u w:val="single"/>
        </w:rPr>
      </w:pPr>
      <w:r w:rsidRPr="00D52FC8">
        <w:rPr>
          <w:bCs/>
          <w:sz w:val="20"/>
          <w:szCs w:val="20"/>
          <w:u w:val="single"/>
        </w:rPr>
        <w:t>Achat maison Kipper Clément</w:t>
      </w:r>
    </w:p>
    <w:p w:rsidR="0065430E" w:rsidRDefault="0065430E" w:rsidP="0065430E">
      <w:pPr>
        <w:jc w:val="both"/>
        <w:rPr>
          <w:bCs/>
          <w:sz w:val="20"/>
          <w:szCs w:val="20"/>
          <w:u w:val="single"/>
        </w:rPr>
      </w:pPr>
    </w:p>
    <w:p w:rsidR="0065430E" w:rsidRDefault="0065430E" w:rsidP="0065430E">
      <w:pPr>
        <w:jc w:val="both"/>
        <w:rPr>
          <w:b w:val="0"/>
          <w:bCs/>
          <w:sz w:val="20"/>
          <w:szCs w:val="20"/>
        </w:rPr>
      </w:pPr>
      <w:r w:rsidRPr="0065430E">
        <w:rPr>
          <w:b w:val="0"/>
          <w:bCs/>
          <w:sz w:val="20"/>
          <w:szCs w:val="20"/>
        </w:rPr>
        <w:t>Le maire</w:t>
      </w:r>
      <w:r>
        <w:rPr>
          <w:b w:val="0"/>
          <w:bCs/>
          <w:sz w:val="20"/>
          <w:szCs w:val="20"/>
        </w:rPr>
        <w:t xml:space="preserve"> propose à l’assemblée d’acquérir</w:t>
      </w:r>
      <w:r w:rsidR="00502839" w:rsidRPr="00502839">
        <w:rPr>
          <w:b w:val="0"/>
          <w:bCs/>
          <w:sz w:val="20"/>
          <w:szCs w:val="20"/>
        </w:rPr>
        <w:t xml:space="preserve"> </w:t>
      </w:r>
      <w:r w:rsidR="00502839">
        <w:rPr>
          <w:b w:val="0"/>
          <w:bCs/>
          <w:sz w:val="20"/>
          <w:szCs w:val="20"/>
        </w:rPr>
        <w:t xml:space="preserve">pour 40 000.00 €, </w:t>
      </w:r>
      <w:r>
        <w:rPr>
          <w:b w:val="0"/>
          <w:bCs/>
          <w:sz w:val="20"/>
          <w:szCs w:val="20"/>
        </w:rPr>
        <w:t xml:space="preserve"> la maison Kipper</w:t>
      </w:r>
      <w:r w:rsidR="00A05E9D">
        <w:rPr>
          <w:b w:val="0"/>
          <w:bCs/>
          <w:sz w:val="20"/>
          <w:szCs w:val="20"/>
        </w:rPr>
        <w:t xml:space="preserve"> ainsi que l</w:t>
      </w:r>
      <w:r w:rsidR="00502839">
        <w:rPr>
          <w:b w:val="0"/>
          <w:bCs/>
          <w:sz w:val="20"/>
          <w:szCs w:val="20"/>
        </w:rPr>
        <w:t>a parcelle attenante</w:t>
      </w:r>
      <w:r>
        <w:rPr>
          <w:b w:val="0"/>
          <w:bCs/>
          <w:sz w:val="20"/>
          <w:szCs w:val="20"/>
        </w:rPr>
        <w:t xml:space="preserve"> mise</w:t>
      </w:r>
      <w:r w:rsidR="00A05E9D">
        <w:rPr>
          <w:b w:val="0"/>
          <w:bCs/>
          <w:sz w:val="20"/>
          <w:szCs w:val="20"/>
        </w:rPr>
        <w:t>s</w:t>
      </w:r>
      <w:r>
        <w:rPr>
          <w:b w:val="0"/>
          <w:bCs/>
          <w:sz w:val="20"/>
          <w:szCs w:val="20"/>
        </w:rPr>
        <w:t xml:space="preserve"> en vente par les héritiers </w:t>
      </w:r>
      <w:r w:rsidR="00366BBC">
        <w:rPr>
          <w:b w:val="0"/>
          <w:bCs/>
          <w:sz w:val="20"/>
          <w:szCs w:val="20"/>
        </w:rPr>
        <w:t>afin</w:t>
      </w:r>
      <w:r>
        <w:rPr>
          <w:b w:val="0"/>
          <w:bCs/>
          <w:sz w:val="20"/>
          <w:szCs w:val="20"/>
        </w:rPr>
        <w:t xml:space="preserve"> d’y faire des aménagements</w:t>
      </w:r>
      <w:r w:rsidR="00A05E9D">
        <w:rPr>
          <w:b w:val="0"/>
          <w:bCs/>
          <w:sz w:val="20"/>
          <w:szCs w:val="20"/>
        </w:rPr>
        <w:t xml:space="preserve"> (places</w:t>
      </w:r>
      <w:r>
        <w:rPr>
          <w:b w:val="0"/>
          <w:bCs/>
          <w:sz w:val="20"/>
          <w:szCs w:val="20"/>
        </w:rPr>
        <w:t xml:space="preserve"> de </w:t>
      </w:r>
      <w:r w:rsidR="00A05E9D">
        <w:rPr>
          <w:b w:val="0"/>
          <w:bCs/>
          <w:sz w:val="20"/>
          <w:szCs w:val="20"/>
        </w:rPr>
        <w:t>parking,</w:t>
      </w:r>
      <w:r>
        <w:rPr>
          <w:b w:val="0"/>
          <w:bCs/>
          <w:sz w:val="20"/>
          <w:szCs w:val="20"/>
        </w:rPr>
        <w:t xml:space="preserve"> place de village</w:t>
      </w:r>
      <w:r w:rsidR="00A05E9D">
        <w:rPr>
          <w:b w:val="0"/>
          <w:bCs/>
          <w:sz w:val="20"/>
          <w:szCs w:val="20"/>
        </w:rPr>
        <w:t>…)</w:t>
      </w:r>
      <w:r>
        <w:rPr>
          <w:b w:val="0"/>
          <w:bCs/>
          <w:sz w:val="20"/>
          <w:szCs w:val="20"/>
        </w:rPr>
        <w:t xml:space="preserve">. En raison de leur situation centrale dans la localité, </w:t>
      </w:r>
      <w:r w:rsidR="00A05E9D">
        <w:rPr>
          <w:b w:val="0"/>
          <w:bCs/>
          <w:sz w:val="20"/>
          <w:szCs w:val="20"/>
        </w:rPr>
        <w:t xml:space="preserve">la vente de ces immeubles représente une opportunité à saisir. </w:t>
      </w:r>
    </w:p>
    <w:p w:rsidR="00A05E9D" w:rsidRDefault="002E6C9E" w:rsidP="0065430E">
      <w:pPr>
        <w:jc w:val="both"/>
        <w:rPr>
          <w:b w:val="0"/>
          <w:bCs/>
          <w:sz w:val="20"/>
          <w:szCs w:val="20"/>
        </w:rPr>
      </w:pPr>
      <w:r>
        <w:rPr>
          <w:b w:val="0"/>
          <w:bCs/>
          <w:sz w:val="20"/>
          <w:szCs w:val="20"/>
        </w:rPr>
        <w:t>Ap</w:t>
      </w:r>
      <w:r w:rsidR="00A05E9D">
        <w:rPr>
          <w:b w:val="0"/>
          <w:bCs/>
          <w:sz w:val="20"/>
          <w:szCs w:val="20"/>
        </w:rPr>
        <w:t>rès en avoir délibéré, le conseil décide par 15 votes pour</w:t>
      </w:r>
      <w:proofErr w:type="gramStart"/>
      <w:r w:rsidR="00A05E9D">
        <w:rPr>
          <w:b w:val="0"/>
          <w:bCs/>
          <w:sz w:val="20"/>
          <w:szCs w:val="20"/>
        </w:rPr>
        <w:t>,1</w:t>
      </w:r>
      <w:proofErr w:type="gramEnd"/>
      <w:r w:rsidR="00A05E9D">
        <w:rPr>
          <w:b w:val="0"/>
          <w:bCs/>
          <w:sz w:val="20"/>
          <w:szCs w:val="20"/>
        </w:rPr>
        <w:t xml:space="preserve"> vote contre et 3 abstentions d’acqu</w:t>
      </w:r>
      <w:r>
        <w:rPr>
          <w:b w:val="0"/>
          <w:bCs/>
          <w:sz w:val="20"/>
          <w:szCs w:val="20"/>
        </w:rPr>
        <w:t>érir</w:t>
      </w:r>
      <w:r w:rsidR="00854D27">
        <w:rPr>
          <w:b w:val="0"/>
          <w:bCs/>
          <w:sz w:val="20"/>
          <w:szCs w:val="20"/>
        </w:rPr>
        <w:t xml:space="preserve"> la maison et la parcelle attenante</w:t>
      </w:r>
      <w:r>
        <w:rPr>
          <w:b w:val="0"/>
          <w:bCs/>
          <w:sz w:val="20"/>
          <w:szCs w:val="20"/>
        </w:rPr>
        <w:t xml:space="preserve"> </w:t>
      </w:r>
      <w:r w:rsidR="00366BBC">
        <w:rPr>
          <w:b w:val="0"/>
          <w:bCs/>
          <w:sz w:val="20"/>
          <w:szCs w:val="20"/>
        </w:rPr>
        <w:t>référencées au cadastre sous les n° 309 et 328 section 3</w:t>
      </w:r>
      <w:r w:rsidR="00502839">
        <w:rPr>
          <w:b w:val="0"/>
          <w:bCs/>
          <w:sz w:val="20"/>
          <w:szCs w:val="20"/>
        </w:rPr>
        <w:t xml:space="preserve"> en faisant valoir le droit de préemption de la commune au besoin.</w:t>
      </w:r>
    </w:p>
    <w:p w:rsidR="00366BBC" w:rsidRPr="00366BBC" w:rsidRDefault="00366BBC" w:rsidP="00366BBC">
      <w:pPr>
        <w:pStyle w:val="Paragraphedeliste"/>
        <w:jc w:val="both"/>
        <w:rPr>
          <w:b w:val="0"/>
          <w:bCs/>
          <w:sz w:val="20"/>
          <w:szCs w:val="20"/>
        </w:rPr>
      </w:pPr>
    </w:p>
    <w:p w:rsidR="00D52FC8" w:rsidRDefault="00D52FC8" w:rsidP="00D52FC8">
      <w:pPr>
        <w:jc w:val="both"/>
        <w:rPr>
          <w:bCs/>
          <w:sz w:val="20"/>
          <w:szCs w:val="20"/>
          <w:u w:val="single"/>
        </w:rPr>
      </w:pPr>
    </w:p>
    <w:p w:rsidR="00D52FC8" w:rsidRDefault="00D52FC8" w:rsidP="00D52FC8">
      <w:pPr>
        <w:pStyle w:val="Paragraphedeliste"/>
        <w:numPr>
          <w:ilvl w:val="0"/>
          <w:numId w:val="16"/>
        </w:numPr>
        <w:jc w:val="both"/>
        <w:rPr>
          <w:bCs/>
          <w:sz w:val="20"/>
          <w:szCs w:val="20"/>
          <w:u w:val="single"/>
        </w:rPr>
      </w:pPr>
      <w:r>
        <w:rPr>
          <w:bCs/>
          <w:sz w:val="20"/>
          <w:szCs w:val="20"/>
          <w:u w:val="single"/>
        </w:rPr>
        <w:t>Achat parcelles Kipper Clément</w:t>
      </w:r>
    </w:p>
    <w:p w:rsidR="00854D27" w:rsidRDefault="00854D27" w:rsidP="00854D27">
      <w:pPr>
        <w:jc w:val="both"/>
        <w:rPr>
          <w:bCs/>
          <w:sz w:val="20"/>
          <w:szCs w:val="20"/>
          <w:u w:val="single"/>
        </w:rPr>
      </w:pPr>
    </w:p>
    <w:p w:rsidR="00854D27" w:rsidRDefault="00854D27" w:rsidP="00854D27">
      <w:pPr>
        <w:jc w:val="both"/>
        <w:rPr>
          <w:b w:val="0"/>
          <w:sz w:val="20"/>
          <w:szCs w:val="20"/>
        </w:rPr>
      </w:pPr>
      <w:r w:rsidRPr="00404824">
        <w:rPr>
          <w:b w:val="0"/>
          <w:bCs/>
          <w:sz w:val="20"/>
          <w:szCs w:val="20"/>
        </w:rPr>
        <w:t>Lors de sa réunion du</w:t>
      </w:r>
      <w:r w:rsidR="00404824" w:rsidRPr="00404824">
        <w:rPr>
          <w:b w:val="0"/>
          <w:bCs/>
          <w:sz w:val="20"/>
          <w:szCs w:val="20"/>
        </w:rPr>
        <w:t xml:space="preserve"> 5 juillet 2013, </w:t>
      </w:r>
      <w:r w:rsidR="00404824">
        <w:rPr>
          <w:b w:val="0"/>
          <w:bCs/>
          <w:sz w:val="20"/>
          <w:szCs w:val="20"/>
        </w:rPr>
        <w:t xml:space="preserve"> le conseil municipal avait décidé la création d’un chemin rural au</w:t>
      </w:r>
      <w:r w:rsidR="00851783">
        <w:rPr>
          <w:b w:val="0"/>
          <w:bCs/>
          <w:sz w:val="20"/>
          <w:szCs w:val="20"/>
        </w:rPr>
        <w:t>x</w:t>
      </w:r>
      <w:r w:rsidR="00404824">
        <w:rPr>
          <w:b w:val="0"/>
          <w:bCs/>
          <w:sz w:val="20"/>
          <w:szCs w:val="20"/>
        </w:rPr>
        <w:t xml:space="preserve"> lieux dits </w:t>
      </w:r>
      <w:r w:rsidR="00404824" w:rsidRPr="00404824">
        <w:rPr>
          <w:b w:val="0"/>
          <w:sz w:val="20"/>
          <w:szCs w:val="20"/>
        </w:rPr>
        <w:t>« Matzenetzel »</w:t>
      </w:r>
      <w:r w:rsidR="00DB0732">
        <w:rPr>
          <w:b w:val="0"/>
          <w:sz w:val="20"/>
          <w:szCs w:val="20"/>
        </w:rPr>
        <w:t xml:space="preserve"> et</w:t>
      </w:r>
      <w:r w:rsidR="00404824" w:rsidRPr="00404824">
        <w:rPr>
          <w:b w:val="0"/>
          <w:sz w:val="20"/>
          <w:szCs w:val="20"/>
        </w:rPr>
        <w:t> </w:t>
      </w:r>
      <w:r w:rsidR="00DB0732">
        <w:rPr>
          <w:b w:val="0"/>
          <w:sz w:val="20"/>
          <w:szCs w:val="20"/>
        </w:rPr>
        <w:t>« </w:t>
      </w:r>
      <w:r w:rsidR="00404824" w:rsidRPr="00404824">
        <w:rPr>
          <w:b w:val="0"/>
          <w:sz w:val="20"/>
          <w:szCs w:val="20"/>
        </w:rPr>
        <w:t>Berbelsberg »</w:t>
      </w:r>
      <w:r w:rsidR="00404824">
        <w:rPr>
          <w:b w:val="0"/>
          <w:sz w:val="20"/>
          <w:szCs w:val="20"/>
        </w:rPr>
        <w:t xml:space="preserve"> pour désenclaver les parcelles agricoles.</w:t>
      </w:r>
    </w:p>
    <w:p w:rsidR="00404824" w:rsidRDefault="00404824" w:rsidP="00854D27">
      <w:pPr>
        <w:jc w:val="both"/>
        <w:rPr>
          <w:b w:val="0"/>
          <w:sz w:val="20"/>
          <w:szCs w:val="20"/>
        </w:rPr>
      </w:pPr>
      <w:r>
        <w:rPr>
          <w:b w:val="0"/>
          <w:sz w:val="20"/>
          <w:szCs w:val="20"/>
        </w:rPr>
        <w:t xml:space="preserve">Afin de réaliser ces chemins, il convient d’acquérir des parcelles appartenant à </w:t>
      </w:r>
      <w:r w:rsidR="004A53DC">
        <w:rPr>
          <w:b w:val="0"/>
          <w:sz w:val="20"/>
          <w:szCs w:val="20"/>
        </w:rPr>
        <w:t>M.</w:t>
      </w:r>
      <w:r>
        <w:rPr>
          <w:b w:val="0"/>
          <w:sz w:val="20"/>
          <w:szCs w:val="20"/>
        </w:rPr>
        <w:t xml:space="preserve"> KIPPER Clément </w:t>
      </w:r>
      <w:r w:rsidR="004A53DC">
        <w:rPr>
          <w:b w:val="0"/>
          <w:sz w:val="20"/>
          <w:szCs w:val="20"/>
        </w:rPr>
        <w:t xml:space="preserve">décédé, </w:t>
      </w:r>
      <w:r>
        <w:rPr>
          <w:b w:val="0"/>
          <w:sz w:val="20"/>
          <w:szCs w:val="20"/>
        </w:rPr>
        <w:t xml:space="preserve">et référencées sous </w:t>
      </w:r>
      <w:proofErr w:type="gramStart"/>
      <w:r>
        <w:rPr>
          <w:b w:val="0"/>
          <w:sz w:val="20"/>
          <w:szCs w:val="20"/>
        </w:rPr>
        <w:t>les</w:t>
      </w:r>
      <w:proofErr w:type="gramEnd"/>
      <w:r>
        <w:rPr>
          <w:b w:val="0"/>
          <w:sz w:val="20"/>
          <w:szCs w:val="20"/>
        </w:rPr>
        <w:t xml:space="preserve"> n° ci-dessous :</w:t>
      </w:r>
    </w:p>
    <w:p w:rsidR="00404824" w:rsidRDefault="00404824" w:rsidP="00854D27">
      <w:pPr>
        <w:jc w:val="both"/>
        <w:rPr>
          <w:b w:val="0"/>
          <w:sz w:val="20"/>
          <w:szCs w:val="20"/>
        </w:rPr>
      </w:pPr>
    </w:p>
    <w:p w:rsidR="00404824" w:rsidRPr="00FE063B" w:rsidRDefault="00404824" w:rsidP="00404824">
      <w:pPr>
        <w:pStyle w:val="Paragraphedeliste"/>
        <w:numPr>
          <w:ilvl w:val="0"/>
          <w:numId w:val="23"/>
        </w:numPr>
        <w:jc w:val="both"/>
        <w:rPr>
          <w:b w:val="0"/>
          <w:bCs/>
          <w:sz w:val="20"/>
          <w:szCs w:val="20"/>
        </w:rPr>
      </w:pPr>
      <w:r>
        <w:rPr>
          <w:b w:val="0"/>
          <w:sz w:val="20"/>
          <w:szCs w:val="20"/>
        </w:rPr>
        <w:t xml:space="preserve">Parcelles 73 superficie 13.02 ares et 74 section 13 </w:t>
      </w:r>
      <w:r w:rsidRPr="00404824">
        <w:rPr>
          <w:b w:val="0"/>
          <w:sz w:val="20"/>
          <w:szCs w:val="20"/>
        </w:rPr>
        <w:t xml:space="preserve"> </w:t>
      </w:r>
      <w:r>
        <w:rPr>
          <w:b w:val="0"/>
          <w:sz w:val="20"/>
          <w:szCs w:val="20"/>
        </w:rPr>
        <w:t>superficie 10.08 ares prix</w:t>
      </w:r>
      <w:r w:rsidR="00DB0732">
        <w:rPr>
          <w:b w:val="0"/>
          <w:sz w:val="20"/>
          <w:szCs w:val="20"/>
        </w:rPr>
        <w:t xml:space="preserve"> proposé :</w:t>
      </w:r>
      <w:r>
        <w:rPr>
          <w:b w:val="0"/>
          <w:sz w:val="20"/>
          <w:szCs w:val="20"/>
        </w:rPr>
        <w:t xml:space="preserve"> 4700.00 € les 2 parcelles</w:t>
      </w:r>
    </w:p>
    <w:p w:rsidR="00FE063B" w:rsidRPr="00DB0732" w:rsidRDefault="00FE063B" w:rsidP="00404824">
      <w:pPr>
        <w:pStyle w:val="Paragraphedeliste"/>
        <w:numPr>
          <w:ilvl w:val="0"/>
          <w:numId w:val="23"/>
        </w:numPr>
        <w:jc w:val="both"/>
        <w:rPr>
          <w:b w:val="0"/>
          <w:bCs/>
          <w:sz w:val="20"/>
          <w:szCs w:val="20"/>
        </w:rPr>
      </w:pPr>
      <w:r>
        <w:rPr>
          <w:b w:val="0"/>
          <w:sz w:val="20"/>
          <w:szCs w:val="20"/>
        </w:rPr>
        <w:t>P</w:t>
      </w:r>
      <w:r w:rsidR="00DB0732">
        <w:rPr>
          <w:b w:val="0"/>
          <w:sz w:val="20"/>
          <w:szCs w:val="20"/>
        </w:rPr>
        <w:t>arcelle</w:t>
      </w:r>
      <w:r>
        <w:rPr>
          <w:b w:val="0"/>
          <w:sz w:val="20"/>
          <w:szCs w:val="20"/>
        </w:rPr>
        <w:t xml:space="preserve"> 464 </w:t>
      </w:r>
      <w:r w:rsidR="00DB0732">
        <w:rPr>
          <w:b w:val="0"/>
          <w:sz w:val="20"/>
          <w:szCs w:val="20"/>
        </w:rPr>
        <w:t xml:space="preserve">superficie 25.93 ares </w:t>
      </w:r>
      <w:r>
        <w:rPr>
          <w:b w:val="0"/>
          <w:sz w:val="20"/>
          <w:szCs w:val="20"/>
        </w:rPr>
        <w:t xml:space="preserve">section 14 </w:t>
      </w:r>
      <w:r w:rsidR="00DB0732">
        <w:rPr>
          <w:b w:val="0"/>
          <w:sz w:val="20"/>
          <w:szCs w:val="20"/>
        </w:rPr>
        <w:t>prix proposé 4253.00 €</w:t>
      </w:r>
    </w:p>
    <w:p w:rsidR="00DB0732" w:rsidRPr="00DB0732" w:rsidRDefault="00DB0732" w:rsidP="00404824">
      <w:pPr>
        <w:pStyle w:val="Paragraphedeliste"/>
        <w:numPr>
          <w:ilvl w:val="0"/>
          <w:numId w:val="23"/>
        </w:numPr>
        <w:jc w:val="both"/>
        <w:rPr>
          <w:b w:val="0"/>
          <w:bCs/>
          <w:sz w:val="20"/>
          <w:szCs w:val="20"/>
        </w:rPr>
      </w:pPr>
      <w:r>
        <w:rPr>
          <w:b w:val="0"/>
          <w:sz w:val="20"/>
          <w:szCs w:val="20"/>
        </w:rPr>
        <w:t>Parcelle 189 superficie 12.26 ares section 14 prix proposé 2015.00 €</w:t>
      </w:r>
    </w:p>
    <w:p w:rsidR="00DB0732" w:rsidRPr="00DB0732" w:rsidRDefault="00DB0732" w:rsidP="00404824">
      <w:pPr>
        <w:pStyle w:val="Paragraphedeliste"/>
        <w:numPr>
          <w:ilvl w:val="0"/>
          <w:numId w:val="23"/>
        </w:numPr>
        <w:jc w:val="both"/>
        <w:rPr>
          <w:b w:val="0"/>
          <w:bCs/>
          <w:sz w:val="20"/>
          <w:szCs w:val="20"/>
        </w:rPr>
      </w:pPr>
      <w:r>
        <w:rPr>
          <w:b w:val="0"/>
          <w:sz w:val="20"/>
          <w:szCs w:val="20"/>
        </w:rPr>
        <w:t>Parcelle 188 superficie 20.08 ares section 14 prix proposé 3300.00 €</w:t>
      </w:r>
    </w:p>
    <w:p w:rsidR="00DB0732" w:rsidRPr="00DB0732" w:rsidRDefault="00DB0732" w:rsidP="00404824">
      <w:pPr>
        <w:pStyle w:val="Paragraphedeliste"/>
        <w:numPr>
          <w:ilvl w:val="0"/>
          <w:numId w:val="23"/>
        </w:numPr>
        <w:jc w:val="both"/>
        <w:rPr>
          <w:b w:val="0"/>
          <w:bCs/>
          <w:sz w:val="20"/>
          <w:szCs w:val="20"/>
        </w:rPr>
      </w:pPr>
      <w:r>
        <w:rPr>
          <w:b w:val="0"/>
          <w:sz w:val="20"/>
          <w:szCs w:val="20"/>
        </w:rPr>
        <w:t>Parcelle 285 superficie 11.20 ares section 14 prix proposé 5200.00 €</w:t>
      </w:r>
    </w:p>
    <w:p w:rsidR="00DB0732" w:rsidRPr="00DB0732" w:rsidRDefault="00DB0732" w:rsidP="00DB0732">
      <w:pPr>
        <w:pStyle w:val="Paragraphedeliste"/>
        <w:numPr>
          <w:ilvl w:val="0"/>
          <w:numId w:val="23"/>
        </w:numPr>
        <w:jc w:val="both"/>
        <w:rPr>
          <w:b w:val="0"/>
          <w:bCs/>
          <w:sz w:val="20"/>
          <w:szCs w:val="20"/>
        </w:rPr>
      </w:pPr>
      <w:r>
        <w:rPr>
          <w:b w:val="0"/>
          <w:sz w:val="20"/>
          <w:szCs w:val="20"/>
        </w:rPr>
        <w:t>Parcelle 244 superficie 17.27 ares section 15 prix proposé 985.00 €</w:t>
      </w:r>
    </w:p>
    <w:p w:rsidR="00DB0732" w:rsidRDefault="00DB0732" w:rsidP="00DB0732">
      <w:pPr>
        <w:jc w:val="both"/>
        <w:rPr>
          <w:b w:val="0"/>
          <w:bCs/>
          <w:sz w:val="20"/>
          <w:szCs w:val="20"/>
        </w:rPr>
      </w:pPr>
    </w:p>
    <w:p w:rsidR="00DB0732" w:rsidRDefault="00DB0732" w:rsidP="00DB0732">
      <w:pPr>
        <w:jc w:val="both"/>
        <w:rPr>
          <w:b w:val="0"/>
          <w:bCs/>
          <w:sz w:val="20"/>
          <w:szCs w:val="20"/>
        </w:rPr>
      </w:pPr>
      <w:r>
        <w:rPr>
          <w:b w:val="0"/>
          <w:bCs/>
          <w:sz w:val="20"/>
          <w:szCs w:val="20"/>
        </w:rPr>
        <w:t>Le conseil municipal décide d’acquérir ces parcelles par 16 votes pour et 3 abstentions et charge le maire d’entreprendre les démarches nécessaires pour l’</w:t>
      </w:r>
      <w:r w:rsidR="00AE364E">
        <w:rPr>
          <w:b w:val="0"/>
          <w:bCs/>
          <w:sz w:val="20"/>
          <w:szCs w:val="20"/>
        </w:rPr>
        <w:t>achat de ces parcelles et l’autorise</w:t>
      </w:r>
      <w:r w:rsidR="00887B32">
        <w:rPr>
          <w:b w:val="0"/>
          <w:bCs/>
          <w:sz w:val="20"/>
          <w:szCs w:val="20"/>
        </w:rPr>
        <w:t xml:space="preserve"> à signer l’acte d’achat.</w:t>
      </w:r>
      <w:r w:rsidR="00AE364E">
        <w:rPr>
          <w:b w:val="0"/>
          <w:bCs/>
          <w:sz w:val="20"/>
          <w:szCs w:val="20"/>
        </w:rPr>
        <w:t xml:space="preserve"> </w:t>
      </w:r>
    </w:p>
    <w:p w:rsidR="00DB0732" w:rsidRDefault="00DB0732" w:rsidP="00DB0732">
      <w:pPr>
        <w:jc w:val="both"/>
        <w:rPr>
          <w:b w:val="0"/>
          <w:bCs/>
          <w:sz w:val="20"/>
          <w:szCs w:val="20"/>
        </w:rPr>
      </w:pPr>
    </w:p>
    <w:p w:rsidR="00DB0732" w:rsidRDefault="00DB0732" w:rsidP="00DB0732">
      <w:pPr>
        <w:jc w:val="both"/>
        <w:rPr>
          <w:b w:val="0"/>
          <w:bCs/>
          <w:sz w:val="20"/>
          <w:szCs w:val="20"/>
        </w:rPr>
      </w:pPr>
      <w:r>
        <w:rPr>
          <w:b w:val="0"/>
          <w:bCs/>
          <w:sz w:val="20"/>
          <w:szCs w:val="20"/>
        </w:rPr>
        <w:t xml:space="preserve">De même, le maire indique au conseil que 2 parcelles appartenant aussi à feu KIPPER Clément, </w:t>
      </w:r>
    </w:p>
    <w:p w:rsidR="00AE364E" w:rsidRDefault="00AE364E" w:rsidP="00DB0732">
      <w:pPr>
        <w:jc w:val="both"/>
        <w:rPr>
          <w:b w:val="0"/>
          <w:bCs/>
          <w:sz w:val="20"/>
          <w:szCs w:val="20"/>
        </w:rPr>
      </w:pPr>
      <w:proofErr w:type="gramStart"/>
      <w:r>
        <w:rPr>
          <w:b w:val="0"/>
          <w:bCs/>
          <w:sz w:val="20"/>
          <w:szCs w:val="20"/>
        </w:rPr>
        <w:t>se</w:t>
      </w:r>
      <w:proofErr w:type="gramEnd"/>
      <w:r>
        <w:rPr>
          <w:b w:val="0"/>
          <w:bCs/>
          <w:sz w:val="20"/>
          <w:szCs w:val="20"/>
        </w:rPr>
        <w:t xml:space="preserve"> situent au lieu-dit Gros </w:t>
      </w:r>
      <w:r w:rsidR="009221B4">
        <w:rPr>
          <w:b w:val="0"/>
          <w:bCs/>
          <w:sz w:val="20"/>
          <w:szCs w:val="20"/>
        </w:rPr>
        <w:t>Dri</w:t>
      </w:r>
      <w:r>
        <w:rPr>
          <w:b w:val="0"/>
          <w:bCs/>
          <w:sz w:val="20"/>
          <w:szCs w:val="20"/>
        </w:rPr>
        <w:t xml:space="preserve">sch dans un îlot de parcelles qui appartiennent </w:t>
      </w:r>
      <w:r w:rsidR="00732DEA">
        <w:rPr>
          <w:b w:val="0"/>
          <w:bCs/>
          <w:sz w:val="20"/>
          <w:szCs w:val="20"/>
        </w:rPr>
        <w:t>majoritairement</w:t>
      </w:r>
      <w:r>
        <w:rPr>
          <w:b w:val="0"/>
          <w:bCs/>
          <w:sz w:val="20"/>
          <w:szCs w:val="20"/>
        </w:rPr>
        <w:t xml:space="preserve"> à la commune. Le maire propose à l’assemblée d’acquérir également ces 2 parcelles référencées :</w:t>
      </w:r>
    </w:p>
    <w:p w:rsidR="00AE364E" w:rsidRDefault="00AE364E" w:rsidP="00AE364E">
      <w:pPr>
        <w:pStyle w:val="Paragraphedeliste"/>
        <w:numPr>
          <w:ilvl w:val="0"/>
          <w:numId w:val="23"/>
        </w:numPr>
        <w:jc w:val="both"/>
        <w:rPr>
          <w:b w:val="0"/>
          <w:bCs/>
          <w:sz w:val="20"/>
          <w:szCs w:val="20"/>
        </w:rPr>
      </w:pPr>
      <w:r>
        <w:rPr>
          <w:b w:val="0"/>
          <w:bCs/>
          <w:sz w:val="20"/>
          <w:szCs w:val="20"/>
        </w:rPr>
        <w:t xml:space="preserve">Parcelle 206 section </w:t>
      </w:r>
      <w:r w:rsidR="00732DEA">
        <w:rPr>
          <w:b w:val="0"/>
          <w:bCs/>
          <w:sz w:val="20"/>
          <w:szCs w:val="20"/>
        </w:rPr>
        <w:t xml:space="preserve">19 </w:t>
      </w:r>
      <w:r>
        <w:rPr>
          <w:b w:val="0"/>
          <w:bCs/>
          <w:sz w:val="20"/>
          <w:szCs w:val="20"/>
        </w:rPr>
        <w:t>superficie 2</w:t>
      </w:r>
      <w:r w:rsidR="00732DEA">
        <w:rPr>
          <w:b w:val="0"/>
          <w:bCs/>
          <w:sz w:val="20"/>
          <w:szCs w:val="20"/>
        </w:rPr>
        <w:t xml:space="preserve"> </w:t>
      </w:r>
      <w:r>
        <w:rPr>
          <w:b w:val="0"/>
          <w:bCs/>
          <w:sz w:val="20"/>
          <w:szCs w:val="20"/>
        </w:rPr>
        <w:t>ares 10</w:t>
      </w:r>
    </w:p>
    <w:p w:rsidR="00AE364E" w:rsidRDefault="00AE364E" w:rsidP="00AE364E">
      <w:pPr>
        <w:pStyle w:val="Paragraphedeliste"/>
        <w:numPr>
          <w:ilvl w:val="0"/>
          <w:numId w:val="23"/>
        </w:numPr>
        <w:jc w:val="both"/>
        <w:rPr>
          <w:b w:val="0"/>
          <w:bCs/>
          <w:sz w:val="20"/>
          <w:szCs w:val="20"/>
        </w:rPr>
      </w:pPr>
      <w:r>
        <w:rPr>
          <w:b w:val="0"/>
          <w:bCs/>
          <w:sz w:val="20"/>
          <w:szCs w:val="20"/>
        </w:rPr>
        <w:t>Parcelle 231 section</w:t>
      </w:r>
      <w:r w:rsidR="00732DEA">
        <w:rPr>
          <w:b w:val="0"/>
          <w:bCs/>
          <w:sz w:val="20"/>
          <w:szCs w:val="20"/>
        </w:rPr>
        <w:t xml:space="preserve"> 19 </w:t>
      </w:r>
      <w:r>
        <w:rPr>
          <w:b w:val="0"/>
          <w:bCs/>
          <w:sz w:val="20"/>
          <w:szCs w:val="20"/>
        </w:rPr>
        <w:t xml:space="preserve">superficie 9 ares </w:t>
      </w:r>
    </w:p>
    <w:p w:rsidR="00AE364E" w:rsidRDefault="00887B32" w:rsidP="00AE364E">
      <w:pPr>
        <w:jc w:val="both"/>
        <w:rPr>
          <w:b w:val="0"/>
          <w:bCs/>
          <w:sz w:val="20"/>
          <w:szCs w:val="20"/>
        </w:rPr>
      </w:pPr>
      <w:proofErr w:type="gramStart"/>
      <w:r>
        <w:rPr>
          <w:b w:val="0"/>
          <w:bCs/>
          <w:sz w:val="20"/>
          <w:szCs w:val="20"/>
        </w:rPr>
        <w:t>a</w:t>
      </w:r>
      <w:r w:rsidR="00AE364E">
        <w:rPr>
          <w:b w:val="0"/>
          <w:bCs/>
          <w:sz w:val="20"/>
          <w:szCs w:val="20"/>
        </w:rPr>
        <w:t>u</w:t>
      </w:r>
      <w:proofErr w:type="gramEnd"/>
      <w:r w:rsidR="00AE364E">
        <w:rPr>
          <w:b w:val="0"/>
          <w:bCs/>
          <w:sz w:val="20"/>
          <w:szCs w:val="20"/>
        </w:rPr>
        <w:t xml:space="preserve"> prix de 57.00 € l’are.</w:t>
      </w:r>
    </w:p>
    <w:p w:rsidR="00887B32" w:rsidRDefault="00887B32" w:rsidP="00AE364E">
      <w:pPr>
        <w:jc w:val="both"/>
        <w:rPr>
          <w:b w:val="0"/>
          <w:bCs/>
          <w:sz w:val="20"/>
          <w:szCs w:val="20"/>
        </w:rPr>
      </w:pPr>
    </w:p>
    <w:p w:rsidR="00AE364E" w:rsidRPr="00AE364E" w:rsidRDefault="00AE364E" w:rsidP="00AE364E">
      <w:pPr>
        <w:jc w:val="both"/>
        <w:rPr>
          <w:b w:val="0"/>
          <w:bCs/>
          <w:sz w:val="20"/>
          <w:szCs w:val="20"/>
        </w:rPr>
      </w:pPr>
      <w:r>
        <w:rPr>
          <w:b w:val="0"/>
          <w:bCs/>
          <w:sz w:val="20"/>
          <w:szCs w:val="20"/>
        </w:rPr>
        <w:t>Le conseil municipal donne son accord à l’unanimité des membres présents et 5 votes pour par procuration et charge le maire d’entreprendre les démarches nécessaires et l’autorise à signer l’acte d’achat.</w:t>
      </w:r>
    </w:p>
    <w:p w:rsidR="00DB0732" w:rsidRDefault="00DB0732" w:rsidP="00DB0732">
      <w:pPr>
        <w:jc w:val="both"/>
        <w:rPr>
          <w:b w:val="0"/>
          <w:bCs/>
          <w:sz w:val="20"/>
          <w:szCs w:val="20"/>
        </w:rPr>
      </w:pPr>
    </w:p>
    <w:p w:rsidR="00DB0732" w:rsidRPr="00DB0732" w:rsidRDefault="00DB0732" w:rsidP="00DB0732">
      <w:pPr>
        <w:jc w:val="both"/>
        <w:rPr>
          <w:b w:val="0"/>
          <w:bCs/>
          <w:sz w:val="20"/>
          <w:szCs w:val="20"/>
        </w:rPr>
      </w:pPr>
    </w:p>
    <w:p w:rsidR="00502839" w:rsidRDefault="00502839" w:rsidP="00502839">
      <w:pPr>
        <w:jc w:val="both"/>
        <w:rPr>
          <w:bCs/>
          <w:sz w:val="20"/>
          <w:szCs w:val="20"/>
          <w:u w:val="single"/>
        </w:rPr>
      </w:pPr>
    </w:p>
    <w:p w:rsidR="00502839" w:rsidRPr="00502839" w:rsidRDefault="00502839" w:rsidP="00502839">
      <w:pPr>
        <w:jc w:val="both"/>
        <w:rPr>
          <w:bCs/>
          <w:sz w:val="20"/>
          <w:szCs w:val="20"/>
          <w:u w:val="single"/>
        </w:rPr>
      </w:pPr>
    </w:p>
    <w:p w:rsidR="00D52FC8" w:rsidRPr="00D52FC8" w:rsidRDefault="00D52FC8" w:rsidP="00D52FC8">
      <w:pPr>
        <w:pStyle w:val="Paragraphedeliste"/>
        <w:rPr>
          <w:bCs/>
          <w:sz w:val="20"/>
          <w:szCs w:val="20"/>
          <w:u w:val="single"/>
        </w:rPr>
      </w:pPr>
    </w:p>
    <w:p w:rsidR="00D52FC8" w:rsidRDefault="00D52FC8" w:rsidP="00D52FC8">
      <w:pPr>
        <w:pStyle w:val="Paragraphedeliste"/>
        <w:numPr>
          <w:ilvl w:val="0"/>
          <w:numId w:val="16"/>
        </w:numPr>
        <w:jc w:val="both"/>
        <w:rPr>
          <w:bCs/>
          <w:sz w:val="20"/>
          <w:szCs w:val="20"/>
          <w:u w:val="single"/>
        </w:rPr>
      </w:pPr>
      <w:r>
        <w:rPr>
          <w:bCs/>
          <w:sz w:val="20"/>
          <w:szCs w:val="20"/>
          <w:u w:val="single"/>
        </w:rPr>
        <w:t>Achat parcelle Schmitt Bernard et M Claire</w:t>
      </w:r>
    </w:p>
    <w:p w:rsidR="00851783" w:rsidRDefault="00851783" w:rsidP="00851783">
      <w:pPr>
        <w:jc w:val="both"/>
        <w:rPr>
          <w:bCs/>
          <w:sz w:val="20"/>
          <w:szCs w:val="20"/>
          <w:u w:val="single"/>
        </w:rPr>
      </w:pPr>
    </w:p>
    <w:p w:rsidR="00851783" w:rsidRDefault="00851783" w:rsidP="00851783">
      <w:pPr>
        <w:jc w:val="both"/>
        <w:rPr>
          <w:b w:val="0"/>
          <w:bCs/>
          <w:sz w:val="20"/>
          <w:szCs w:val="20"/>
        </w:rPr>
      </w:pPr>
      <w:r>
        <w:rPr>
          <w:b w:val="0"/>
          <w:bCs/>
          <w:sz w:val="20"/>
          <w:szCs w:val="20"/>
        </w:rPr>
        <w:t>Af</w:t>
      </w:r>
      <w:r w:rsidRPr="00851783">
        <w:rPr>
          <w:b w:val="0"/>
          <w:bCs/>
          <w:sz w:val="20"/>
          <w:szCs w:val="20"/>
        </w:rPr>
        <w:t xml:space="preserve">in de </w:t>
      </w:r>
      <w:r>
        <w:rPr>
          <w:b w:val="0"/>
          <w:bCs/>
          <w:sz w:val="20"/>
          <w:szCs w:val="20"/>
        </w:rPr>
        <w:t xml:space="preserve"> disposer d’une largeur suffisante pour réaliser le chemin rural au lieu - dit Berbelsberg, il est nécessaire d’acquérir également la parcelle 24</w:t>
      </w:r>
      <w:r w:rsidR="00306254">
        <w:rPr>
          <w:b w:val="0"/>
          <w:bCs/>
          <w:sz w:val="20"/>
          <w:szCs w:val="20"/>
        </w:rPr>
        <w:t>3</w:t>
      </w:r>
      <w:r>
        <w:rPr>
          <w:b w:val="0"/>
          <w:bCs/>
          <w:sz w:val="20"/>
          <w:szCs w:val="20"/>
        </w:rPr>
        <w:t xml:space="preserve"> située en section 15 d’une superficie de </w:t>
      </w:r>
    </w:p>
    <w:p w:rsidR="00851783" w:rsidRPr="00851783" w:rsidRDefault="00B10F94" w:rsidP="00851783">
      <w:pPr>
        <w:jc w:val="both"/>
        <w:rPr>
          <w:b w:val="0"/>
          <w:bCs/>
          <w:sz w:val="20"/>
          <w:szCs w:val="20"/>
        </w:rPr>
      </w:pPr>
      <w:r w:rsidRPr="008D39BD">
        <w:rPr>
          <w:b w:val="0"/>
          <w:bCs/>
          <w:sz w:val="20"/>
          <w:szCs w:val="20"/>
        </w:rPr>
        <w:t xml:space="preserve">17 </w:t>
      </w:r>
      <w:r w:rsidR="00851783" w:rsidRPr="008D39BD">
        <w:rPr>
          <w:b w:val="0"/>
          <w:bCs/>
          <w:sz w:val="20"/>
          <w:szCs w:val="20"/>
        </w:rPr>
        <w:t>ares</w:t>
      </w:r>
      <w:r w:rsidR="008D39BD">
        <w:rPr>
          <w:b w:val="0"/>
          <w:bCs/>
          <w:sz w:val="20"/>
          <w:szCs w:val="20"/>
        </w:rPr>
        <w:t xml:space="preserve"> 14</w:t>
      </w:r>
      <w:r w:rsidR="00851783" w:rsidRPr="008D39BD">
        <w:rPr>
          <w:b w:val="0"/>
          <w:bCs/>
          <w:sz w:val="20"/>
          <w:szCs w:val="20"/>
        </w:rPr>
        <w:t xml:space="preserve"> </w:t>
      </w:r>
      <w:r w:rsidR="00851783">
        <w:rPr>
          <w:b w:val="0"/>
          <w:bCs/>
          <w:sz w:val="20"/>
          <w:szCs w:val="20"/>
        </w:rPr>
        <w:t>au prix de 57.00 € l’are soit 976.</w:t>
      </w:r>
      <w:r w:rsidR="008D39BD">
        <w:rPr>
          <w:b w:val="0"/>
          <w:bCs/>
          <w:sz w:val="20"/>
          <w:szCs w:val="20"/>
        </w:rPr>
        <w:t>98</w:t>
      </w:r>
      <w:r w:rsidR="00851783">
        <w:rPr>
          <w:b w:val="0"/>
          <w:bCs/>
          <w:sz w:val="20"/>
          <w:szCs w:val="20"/>
        </w:rPr>
        <w:t xml:space="preserve"> €. Après en avoir délibéré, le conseil municipal décide par 17 voix pour et 2 abstentions d’acheter cette parcelle et autorise le maire à signer l’acte d’achat.</w:t>
      </w:r>
    </w:p>
    <w:p w:rsidR="00D52FC8" w:rsidRPr="00D52FC8" w:rsidRDefault="00D52FC8" w:rsidP="00D52FC8">
      <w:pPr>
        <w:pStyle w:val="Paragraphedeliste"/>
        <w:rPr>
          <w:bCs/>
          <w:sz w:val="20"/>
          <w:szCs w:val="20"/>
          <w:u w:val="single"/>
        </w:rPr>
      </w:pPr>
    </w:p>
    <w:p w:rsidR="00D52FC8" w:rsidRDefault="00D52FC8" w:rsidP="00D52FC8">
      <w:pPr>
        <w:pStyle w:val="Paragraphedeliste"/>
        <w:numPr>
          <w:ilvl w:val="0"/>
          <w:numId w:val="16"/>
        </w:numPr>
        <w:jc w:val="both"/>
        <w:rPr>
          <w:bCs/>
          <w:sz w:val="20"/>
          <w:szCs w:val="20"/>
          <w:u w:val="single"/>
        </w:rPr>
      </w:pPr>
      <w:r>
        <w:rPr>
          <w:bCs/>
          <w:sz w:val="20"/>
          <w:szCs w:val="20"/>
          <w:u w:val="single"/>
        </w:rPr>
        <w:t>Projet de réhabilitation et mise en esthétique de la rue de la paix</w:t>
      </w:r>
    </w:p>
    <w:p w:rsidR="000046BD" w:rsidRDefault="000046BD" w:rsidP="000046BD">
      <w:pPr>
        <w:jc w:val="both"/>
        <w:rPr>
          <w:bCs/>
          <w:sz w:val="20"/>
          <w:szCs w:val="20"/>
          <w:u w:val="single"/>
        </w:rPr>
      </w:pPr>
    </w:p>
    <w:p w:rsidR="000046BD" w:rsidRDefault="000046BD" w:rsidP="000046BD">
      <w:pPr>
        <w:jc w:val="both"/>
        <w:rPr>
          <w:b w:val="0"/>
          <w:bCs/>
          <w:sz w:val="20"/>
          <w:szCs w:val="20"/>
        </w:rPr>
      </w:pPr>
      <w:r w:rsidRPr="000046BD">
        <w:rPr>
          <w:b w:val="0"/>
          <w:bCs/>
          <w:sz w:val="20"/>
          <w:szCs w:val="20"/>
        </w:rPr>
        <w:t xml:space="preserve">L’adjoint au </w:t>
      </w:r>
      <w:r>
        <w:rPr>
          <w:b w:val="0"/>
          <w:bCs/>
          <w:sz w:val="20"/>
          <w:szCs w:val="20"/>
        </w:rPr>
        <w:t>maire en charge de l’urbanisme informe les membres de l’assemblée que les points 5 à 8</w:t>
      </w:r>
      <w:r w:rsidR="00A74B0A">
        <w:rPr>
          <w:b w:val="0"/>
          <w:bCs/>
          <w:sz w:val="20"/>
          <w:szCs w:val="20"/>
        </w:rPr>
        <w:t xml:space="preserve"> prévus à l’ordre du jour</w:t>
      </w:r>
      <w:r>
        <w:rPr>
          <w:b w:val="0"/>
          <w:bCs/>
          <w:sz w:val="20"/>
          <w:szCs w:val="20"/>
        </w:rPr>
        <w:t xml:space="preserve"> feront l’objet d’une seule délibération car ces travaux seront repris dans un seul marché de travaux.</w:t>
      </w:r>
    </w:p>
    <w:p w:rsidR="000046BD" w:rsidRDefault="000046BD" w:rsidP="000046BD">
      <w:pPr>
        <w:jc w:val="both"/>
        <w:rPr>
          <w:b w:val="0"/>
          <w:bCs/>
          <w:sz w:val="20"/>
          <w:szCs w:val="20"/>
        </w:rPr>
      </w:pPr>
      <w:r>
        <w:rPr>
          <w:b w:val="0"/>
          <w:bCs/>
          <w:sz w:val="20"/>
          <w:szCs w:val="20"/>
        </w:rPr>
        <w:t>Les travaux envisagés doivent permettre une réhabilitation de plusieurs rues ainsi qu’une mise en sécurité, à savoir :</w:t>
      </w:r>
    </w:p>
    <w:p w:rsidR="000046BD" w:rsidRDefault="000046BD" w:rsidP="000046BD">
      <w:pPr>
        <w:jc w:val="both"/>
        <w:rPr>
          <w:b w:val="0"/>
          <w:bCs/>
          <w:sz w:val="20"/>
          <w:szCs w:val="20"/>
        </w:rPr>
      </w:pPr>
    </w:p>
    <w:p w:rsidR="000046BD" w:rsidRDefault="000046BD" w:rsidP="000046BD">
      <w:pPr>
        <w:pStyle w:val="Paragraphedeliste"/>
        <w:numPr>
          <w:ilvl w:val="0"/>
          <w:numId w:val="23"/>
        </w:numPr>
        <w:jc w:val="both"/>
        <w:rPr>
          <w:b w:val="0"/>
          <w:bCs/>
          <w:sz w:val="20"/>
          <w:szCs w:val="20"/>
        </w:rPr>
      </w:pPr>
      <w:r>
        <w:rPr>
          <w:b w:val="0"/>
          <w:bCs/>
          <w:sz w:val="20"/>
          <w:szCs w:val="20"/>
        </w:rPr>
        <w:t>Réhabilitation et mise en esthétique de la rue de la paix</w:t>
      </w:r>
    </w:p>
    <w:p w:rsidR="000046BD" w:rsidRPr="000046BD" w:rsidRDefault="000046BD" w:rsidP="000046BD">
      <w:pPr>
        <w:pStyle w:val="Paragraphedeliste"/>
        <w:jc w:val="both"/>
        <w:rPr>
          <w:b w:val="0"/>
          <w:bCs/>
          <w:sz w:val="20"/>
          <w:szCs w:val="20"/>
        </w:rPr>
      </w:pPr>
    </w:p>
    <w:p w:rsidR="000046BD" w:rsidRDefault="000046BD" w:rsidP="000046BD">
      <w:pPr>
        <w:pStyle w:val="Paragraphedeliste"/>
        <w:numPr>
          <w:ilvl w:val="0"/>
          <w:numId w:val="23"/>
        </w:numPr>
        <w:jc w:val="both"/>
        <w:rPr>
          <w:b w:val="0"/>
          <w:bCs/>
          <w:sz w:val="20"/>
          <w:szCs w:val="20"/>
        </w:rPr>
      </w:pPr>
      <w:r>
        <w:rPr>
          <w:b w:val="0"/>
          <w:bCs/>
          <w:sz w:val="20"/>
          <w:szCs w:val="20"/>
        </w:rPr>
        <w:t>Aménagement de ronds-points aux 2 entrées du village sur la départementale 910, avec une tranche ferme pour l’entrée ouest intersection  rue du stade et une tranche conditionnelle intersection rue de la cigogne.</w:t>
      </w:r>
    </w:p>
    <w:p w:rsidR="000046BD" w:rsidRDefault="000046BD" w:rsidP="000046BD">
      <w:pPr>
        <w:pStyle w:val="Paragraphedeliste"/>
        <w:jc w:val="both"/>
        <w:rPr>
          <w:b w:val="0"/>
          <w:bCs/>
          <w:sz w:val="20"/>
          <w:szCs w:val="20"/>
        </w:rPr>
      </w:pPr>
    </w:p>
    <w:p w:rsidR="000046BD" w:rsidRPr="000046BD" w:rsidRDefault="000046BD" w:rsidP="000046BD">
      <w:pPr>
        <w:pStyle w:val="Paragraphedeliste"/>
        <w:numPr>
          <w:ilvl w:val="0"/>
          <w:numId w:val="23"/>
        </w:numPr>
        <w:jc w:val="both"/>
        <w:rPr>
          <w:b w:val="0"/>
          <w:bCs/>
          <w:sz w:val="20"/>
          <w:szCs w:val="20"/>
        </w:rPr>
      </w:pPr>
      <w:r w:rsidRPr="000046BD">
        <w:rPr>
          <w:b w:val="0"/>
          <w:bCs/>
          <w:sz w:val="20"/>
          <w:szCs w:val="20"/>
        </w:rPr>
        <w:t xml:space="preserve">Réfection </w:t>
      </w:r>
      <w:r w:rsidR="002B1BF4">
        <w:rPr>
          <w:b w:val="0"/>
          <w:bCs/>
          <w:sz w:val="20"/>
          <w:szCs w:val="20"/>
        </w:rPr>
        <w:t xml:space="preserve">du </w:t>
      </w:r>
      <w:r w:rsidRPr="000046BD">
        <w:rPr>
          <w:b w:val="0"/>
          <w:bCs/>
          <w:sz w:val="20"/>
          <w:szCs w:val="20"/>
        </w:rPr>
        <w:t>revêtement rue de la grotte avec mise en place de feux tricolores</w:t>
      </w:r>
    </w:p>
    <w:p w:rsidR="000046BD" w:rsidRPr="000046BD" w:rsidRDefault="000046BD" w:rsidP="000046BD">
      <w:pPr>
        <w:pStyle w:val="Paragraphedeliste"/>
        <w:rPr>
          <w:b w:val="0"/>
          <w:bCs/>
          <w:sz w:val="20"/>
          <w:szCs w:val="20"/>
        </w:rPr>
      </w:pPr>
    </w:p>
    <w:p w:rsidR="000046BD" w:rsidRDefault="000046BD" w:rsidP="000046BD">
      <w:pPr>
        <w:pStyle w:val="Paragraphedeliste"/>
        <w:numPr>
          <w:ilvl w:val="0"/>
          <w:numId w:val="23"/>
        </w:numPr>
        <w:jc w:val="both"/>
        <w:rPr>
          <w:b w:val="0"/>
          <w:bCs/>
          <w:sz w:val="20"/>
          <w:szCs w:val="20"/>
        </w:rPr>
      </w:pPr>
      <w:r w:rsidRPr="000046BD">
        <w:rPr>
          <w:b w:val="0"/>
          <w:bCs/>
          <w:sz w:val="20"/>
          <w:szCs w:val="20"/>
        </w:rPr>
        <w:t xml:space="preserve">Réfection </w:t>
      </w:r>
      <w:r w:rsidR="002B1BF4">
        <w:rPr>
          <w:b w:val="0"/>
          <w:bCs/>
          <w:sz w:val="20"/>
          <w:szCs w:val="20"/>
        </w:rPr>
        <w:t xml:space="preserve">du </w:t>
      </w:r>
      <w:r w:rsidRPr="000046BD">
        <w:rPr>
          <w:b w:val="0"/>
          <w:bCs/>
          <w:sz w:val="20"/>
          <w:szCs w:val="20"/>
        </w:rPr>
        <w:t>revêtement rue de l’école</w:t>
      </w:r>
    </w:p>
    <w:p w:rsidR="002D0C85" w:rsidRPr="002D0C85" w:rsidRDefault="002D0C85" w:rsidP="002D0C85">
      <w:pPr>
        <w:pStyle w:val="Paragraphedeliste"/>
        <w:rPr>
          <w:b w:val="0"/>
          <w:bCs/>
          <w:sz w:val="20"/>
          <w:szCs w:val="20"/>
        </w:rPr>
      </w:pPr>
    </w:p>
    <w:p w:rsidR="002D0C85" w:rsidRDefault="002D0C85" w:rsidP="002D0C85">
      <w:pPr>
        <w:jc w:val="both"/>
        <w:rPr>
          <w:b w:val="0"/>
          <w:bCs/>
          <w:sz w:val="20"/>
          <w:szCs w:val="20"/>
        </w:rPr>
      </w:pPr>
      <w:r>
        <w:rPr>
          <w:b w:val="0"/>
          <w:bCs/>
          <w:sz w:val="20"/>
          <w:szCs w:val="20"/>
        </w:rPr>
        <w:t>Le rond-point ouest doit permettre de créer un chemin d’accès unique aux différents commerces se trouvant à gauche à la sortie du village à la demande des services de l’Etat.</w:t>
      </w:r>
    </w:p>
    <w:p w:rsidR="00273CB1" w:rsidRPr="002D0C85" w:rsidRDefault="00273CB1" w:rsidP="002D0C85">
      <w:pPr>
        <w:jc w:val="both"/>
        <w:rPr>
          <w:b w:val="0"/>
          <w:bCs/>
          <w:sz w:val="20"/>
          <w:szCs w:val="20"/>
        </w:rPr>
      </w:pPr>
      <w:r>
        <w:rPr>
          <w:b w:val="0"/>
          <w:bCs/>
          <w:sz w:val="20"/>
          <w:szCs w:val="20"/>
        </w:rPr>
        <w:t xml:space="preserve">L’assemblée donne son accord pour ce projet et charge l’adjoint au maire d’entreprendre les démarches nécessaires pour l’étude </w:t>
      </w:r>
      <w:r w:rsidR="004E71A0">
        <w:rPr>
          <w:b w:val="0"/>
          <w:bCs/>
          <w:sz w:val="20"/>
          <w:szCs w:val="20"/>
        </w:rPr>
        <w:t>technique et les demandes de subventions.</w:t>
      </w:r>
    </w:p>
    <w:p w:rsidR="000046BD" w:rsidRPr="000046BD" w:rsidRDefault="000046BD" w:rsidP="000046BD">
      <w:pPr>
        <w:pStyle w:val="Paragraphedeliste"/>
        <w:jc w:val="both"/>
        <w:rPr>
          <w:b w:val="0"/>
          <w:bCs/>
          <w:sz w:val="20"/>
          <w:szCs w:val="20"/>
        </w:rPr>
      </w:pPr>
    </w:p>
    <w:p w:rsidR="00D52FC8" w:rsidRPr="00D52FC8" w:rsidRDefault="00D52FC8" w:rsidP="00D52FC8">
      <w:pPr>
        <w:pStyle w:val="Paragraphedeliste"/>
        <w:rPr>
          <w:bCs/>
          <w:sz w:val="20"/>
          <w:szCs w:val="20"/>
          <w:u w:val="single"/>
        </w:rPr>
      </w:pPr>
    </w:p>
    <w:p w:rsidR="00D52FC8" w:rsidRPr="00D52FC8" w:rsidRDefault="00D52FC8" w:rsidP="00D52FC8">
      <w:pPr>
        <w:pStyle w:val="Paragraphedeliste"/>
        <w:rPr>
          <w:bCs/>
          <w:sz w:val="20"/>
          <w:szCs w:val="20"/>
          <w:u w:val="single"/>
        </w:rPr>
      </w:pPr>
    </w:p>
    <w:p w:rsidR="00D52FC8" w:rsidRPr="009D0C80" w:rsidRDefault="006B3EDB" w:rsidP="009D0C80">
      <w:pPr>
        <w:pStyle w:val="Paragraphedeliste"/>
        <w:numPr>
          <w:ilvl w:val="0"/>
          <w:numId w:val="25"/>
        </w:numPr>
        <w:jc w:val="both"/>
        <w:rPr>
          <w:bCs/>
          <w:sz w:val="20"/>
          <w:szCs w:val="20"/>
          <w:u w:val="single"/>
        </w:rPr>
      </w:pPr>
      <w:r w:rsidRPr="009D0C80">
        <w:rPr>
          <w:bCs/>
          <w:sz w:val="20"/>
          <w:szCs w:val="20"/>
          <w:u w:val="single"/>
        </w:rPr>
        <w:t>Baux de location de terres communales</w:t>
      </w:r>
    </w:p>
    <w:p w:rsidR="002D0C85" w:rsidRDefault="002D0C85" w:rsidP="002D0C85">
      <w:pPr>
        <w:jc w:val="both"/>
        <w:rPr>
          <w:bCs/>
          <w:sz w:val="20"/>
          <w:szCs w:val="20"/>
          <w:u w:val="single"/>
        </w:rPr>
      </w:pPr>
    </w:p>
    <w:p w:rsidR="00D12B97" w:rsidRDefault="00D12B97" w:rsidP="002D0C85">
      <w:pPr>
        <w:jc w:val="both"/>
        <w:rPr>
          <w:b w:val="0"/>
          <w:bCs/>
          <w:sz w:val="20"/>
          <w:szCs w:val="20"/>
        </w:rPr>
      </w:pPr>
      <w:r>
        <w:rPr>
          <w:b w:val="0"/>
          <w:bCs/>
          <w:sz w:val="20"/>
          <w:szCs w:val="20"/>
        </w:rPr>
        <w:t xml:space="preserve">Le maire informe les membres du conseil que suite au décès </w:t>
      </w:r>
      <w:r w:rsidR="00160AE0">
        <w:rPr>
          <w:b w:val="0"/>
          <w:bCs/>
          <w:sz w:val="20"/>
          <w:szCs w:val="20"/>
        </w:rPr>
        <w:t>du locataire,</w:t>
      </w:r>
      <w:r>
        <w:rPr>
          <w:b w:val="0"/>
          <w:bCs/>
          <w:sz w:val="20"/>
          <w:szCs w:val="20"/>
        </w:rPr>
        <w:t xml:space="preserve">  l</w:t>
      </w:r>
      <w:r w:rsidRPr="00D12B97">
        <w:rPr>
          <w:b w:val="0"/>
          <w:bCs/>
          <w:sz w:val="20"/>
          <w:szCs w:val="20"/>
        </w:rPr>
        <w:t>es</w:t>
      </w:r>
      <w:r>
        <w:rPr>
          <w:b w:val="0"/>
          <w:bCs/>
          <w:sz w:val="20"/>
          <w:szCs w:val="20"/>
        </w:rPr>
        <w:t xml:space="preserve"> </w:t>
      </w:r>
      <w:r w:rsidR="008E0E82">
        <w:rPr>
          <w:b w:val="0"/>
          <w:bCs/>
          <w:sz w:val="20"/>
          <w:szCs w:val="20"/>
        </w:rPr>
        <w:t>3</w:t>
      </w:r>
      <w:r>
        <w:rPr>
          <w:b w:val="0"/>
          <w:bCs/>
          <w:sz w:val="20"/>
          <w:szCs w:val="20"/>
        </w:rPr>
        <w:t xml:space="preserve"> lots de</w:t>
      </w:r>
      <w:r w:rsidRPr="00D12B97">
        <w:rPr>
          <w:b w:val="0"/>
          <w:bCs/>
          <w:sz w:val="20"/>
          <w:szCs w:val="20"/>
        </w:rPr>
        <w:t xml:space="preserve"> terres communales</w:t>
      </w:r>
      <w:r>
        <w:rPr>
          <w:b w:val="0"/>
          <w:bCs/>
          <w:sz w:val="20"/>
          <w:szCs w:val="20"/>
        </w:rPr>
        <w:t xml:space="preserve"> situées au Johannesweiler</w:t>
      </w:r>
      <w:r w:rsidRPr="00D12B97">
        <w:rPr>
          <w:b w:val="0"/>
          <w:bCs/>
          <w:sz w:val="20"/>
          <w:szCs w:val="20"/>
        </w:rPr>
        <w:t xml:space="preserve"> </w:t>
      </w:r>
      <w:r>
        <w:rPr>
          <w:b w:val="0"/>
          <w:bCs/>
          <w:sz w:val="20"/>
          <w:szCs w:val="20"/>
        </w:rPr>
        <w:t>sont libres à la location. Il propose de les louer à M. BOUR Raphaël, jeune agriculteur qui vient de débuter son activité, au tarif en vigueur</w:t>
      </w:r>
      <w:r w:rsidR="00160AE0">
        <w:rPr>
          <w:b w:val="0"/>
          <w:bCs/>
          <w:sz w:val="20"/>
          <w:szCs w:val="20"/>
        </w:rPr>
        <w:t xml:space="preserve">, soit 3 fois le taux de fermage par hectare. Le bail </w:t>
      </w:r>
      <w:r w:rsidR="00041900">
        <w:rPr>
          <w:b w:val="0"/>
          <w:bCs/>
          <w:sz w:val="20"/>
          <w:szCs w:val="20"/>
        </w:rPr>
        <w:t>sera</w:t>
      </w:r>
      <w:r w:rsidR="00160AE0">
        <w:rPr>
          <w:b w:val="0"/>
          <w:bCs/>
          <w:sz w:val="20"/>
          <w:szCs w:val="20"/>
        </w:rPr>
        <w:t xml:space="preserve"> conclu pour une durée de 9 neuf ans</w:t>
      </w:r>
      <w:r w:rsidR="00CB6AC9">
        <w:rPr>
          <w:b w:val="0"/>
          <w:bCs/>
          <w:sz w:val="20"/>
          <w:szCs w:val="20"/>
        </w:rPr>
        <w:t xml:space="preserve"> à compter du 1</w:t>
      </w:r>
      <w:r w:rsidR="00CB6AC9" w:rsidRPr="00CB6AC9">
        <w:rPr>
          <w:b w:val="0"/>
          <w:bCs/>
          <w:sz w:val="20"/>
          <w:szCs w:val="20"/>
          <w:vertAlign w:val="superscript"/>
        </w:rPr>
        <w:t>er</w:t>
      </w:r>
      <w:r w:rsidR="00CB6AC9">
        <w:rPr>
          <w:b w:val="0"/>
          <w:bCs/>
          <w:sz w:val="20"/>
          <w:szCs w:val="20"/>
        </w:rPr>
        <w:t xml:space="preserve"> octobre.</w:t>
      </w:r>
    </w:p>
    <w:p w:rsidR="00160AE0" w:rsidRPr="00153038" w:rsidRDefault="00160AE0" w:rsidP="002D0C85">
      <w:pPr>
        <w:jc w:val="both"/>
        <w:rPr>
          <w:b w:val="0"/>
          <w:bCs/>
          <w:sz w:val="20"/>
          <w:szCs w:val="20"/>
        </w:rPr>
      </w:pPr>
      <w:r w:rsidRPr="00153038">
        <w:rPr>
          <w:b w:val="0"/>
          <w:bCs/>
          <w:sz w:val="20"/>
          <w:szCs w:val="20"/>
        </w:rPr>
        <w:t xml:space="preserve">Il s’agit </w:t>
      </w:r>
      <w:r w:rsidR="007A659A">
        <w:rPr>
          <w:b w:val="0"/>
          <w:bCs/>
          <w:sz w:val="20"/>
          <w:szCs w:val="20"/>
        </w:rPr>
        <w:t>de 3 lots de 40 ares chacun de la parcelle n°53 section 24</w:t>
      </w:r>
      <w:bookmarkStart w:id="0" w:name="_GoBack"/>
      <w:bookmarkEnd w:id="0"/>
      <w:r w:rsidR="007A659A">
        <w:rPr>
          <w:b w:val="0"/>
          <w:bCs/>
          <w:sz w:val="20"/>
          <w:szCs w:val="20"/>
        </w:rPr>
        <w:t>.</w:t>
      </w:r>
    </w:p>
    <w:p w:rsidR="00160AE0" w:rsidRDefault="00160AE0" w:rsidP="002D0C85">
      <w:pPr>
        <w:jc w:val="both"/>
        <w:rPr>
          <w:b w:val="0"/>
          <w:bCs/>
          <w:sz w:val="20"/>
          <w:szCs w:val="20"/>
        </w:rPr>
      </w:pPr>
      <w:r>
        <w:rPr>
          <w:b w:val="0"/>
          <w:bCs/>
          <w:sz w:val="20"/>
          <w:szCs w:val="20"/>
        </w:rPr>
        <w:t>Le conseil après délibération,</w:t>
      </w:r>
      <w:r w:rsidR="008E0E82">
        <w:rPr>
          <w:b w:val="0"/>
          <w:bCs/>
          <w:sz w:val="20"/>
          <w:szCs w:val="20"/>
        </w:rPr>
        <w:t xml:space="preserve"> accepte la proposition du maire et </w:t>
      </w:r>
      <w:r>
        <w:rPr>
          <w:b w:val="0"/>
          <w:bCs/>
          <w:sz w:val="20"/>
          <w:szCs w:val="20"/>
        </w:rPr>
        <w:t xml:space="preserve"> vote par 4 voix contre</w:t>
      </w:r>
      <w:r w:rsidR="008E0E82">
        <w:rPr>
          <w:b w:val="0"/>
          <w:bCs/>
          <w:sz w:val="20"/>
          <w:szCs w:val="20"/>
        </w:rPr>
        <w:t>, 4 abstentions et 11 voix pour.</w:t>
      </w:r>
    </w:p>
    <w:p w:rsidR="00153038" w:rsidRDefault="00041900" w:rsidP="002D0C85">
      <w:pPr>
        <w:jc w:val="both"/>
        <w:rPr>
          <w:b w:val="0"/>
          <w:bCs/>
          <w:sz w:val="20"/>
          <w:szCs w:val="20"/>
        </w:rPr>
      </w:pPr>
      <w:r>
        <w:rPr>
          <w:b w:val="0"/>
          <w:bCs/>
          <w:sz w:val="20"/>
          <w:szCs w:val="20"/>
        </w:rPr>
        <w:t>Par ailleurs, suite à l’arrêt de l’exploitation de M. BOUR Didier,</w:t>
      </w:r>
      <w:r w:rsidR="00CB6AC9">
        <w:rPr>
          <w:b w:val="0"/>
          <w:bCs/>
          <w:sz w:val="20"/>
          <w:szCs w:val="20"/>
        </w:rPr>
        <w:t xml:space="preserve"> les parcelles communales qu’il louait reviennent de droit à </w:t>
      </w:r>
      <w:r>
        <w:rPr>
          <w:b w:val="0"/>
          <w:bCs/>
          <w:sz w:val="20"/>
          <w:szCs w:val="20"/>
        </w:rPr>
        <w:t xml:space="preserve">Mme MEYER </w:t>
      </w:r>
      <w:r w:rsidR="00CB6AC9">
        <w:rPr>
          <w:b w:val="0"/>
          <w:bCs/>
          <w:sz w:val="20"/>
          <w:szCs w:val="20"/>
        </w:rPr>
        <w:t>Ségolène,</w:t>
      </w:r>
      <w:r>
        <w:rPr>
          <w:b w:val="0"/>
          <w:bCs/>
          <w:sz w:val="20"/>
          <w:szCs w:val="20"/>
        </w:rPr>
        <w:t xml:space="preserve"> </w:t>
      </w:r>
      <w:r w:rsidR="00CB6AC9">
        <w:rPr>
          <w:b w:val="0"/>
          <w:bCs/>
          <w:sz w:val="20"/>
          <w:szCs w:val="20"/>
        </w:rPr>
        <w:t>puisqu’elle bénéficie des aides publiques à l’installation et du statut de jeune agricultrice. Le maire propose de signer un bail de neuf ans pour</w:t>
      </w:r>
      <w:r w:rsidR="00153038">
        <w:rPr>
          <w:b w:val="0"/>
          <w:bCs/>
          <w:sz w:val="20"/>
          <w:szCs w:val="20"/>
        </w:rPr>
        <w:t xml:space="preserve"> les terrains suivants, </w:t>
      </w:r>
      <w:r w:rsidR="00153038" w:rsidRPr="00153038">
        <w:rPr>
          <w:b w:val="0"/>
          <w:bCs/>
          <w:sz w:val="20"/>
          <w:szCs w:val="20"/>
        </w:rPr>
        <w:t xml:space="preserve"> aux mêmes conditions</w:t>
      </w:r>
      <w:r w:rsidR="00153038">
        <w:rPr>
          <w:b w:val="0"/>
          <w:bCs/>
          <w:sz w:val="20"/>
          <w:szCs w:val="20"/>
        </w:rPr>
        <w:t xml:space="preserve"> :</w:t>
      </w:r>
    </w:p>
    <w:p w:rsidR="00041900" w:rsidRDefault="00153038" w:rsidP="002D0C85">
      <w:pPr>
        <w:jc w:val="both"/>
        <w:rPr>
          <w:b w:val="0"/>
          <w:bCs/>
          <w:sz w:val="20"/>
          <w:szCs w:val="20"/>
        </w:rPr>
      </w:pPr>
      <w:r>
        <w:rPr>
          <w:b w:val="0"/>
          <w:bCs/>
          <w:sz w:val="20"/>
          <w:szCs w:val="20"/>
        </w:rPr>
        <w:t>-</w:t>
      </w:r>
      <w:r w:rsidR="00CB6AC9">
        <w:rPr>
          <w:b w:val="0"/>
          <w:bCs/>
          <w:sz w:val="20"/>
          <w:szCs w:val="20"/>
        </w:rPr>
        <w:t xml:space="preserve"> </w:t>
      </w:r>
      <w:r w:rsidR="00CB6AC9" w:rsidRPr="00153038">
        <w:rPr>
          <w:b w:val="0"/>
          <w:bCs/>
          <w:sz w:val="20"/>
          <w:szCs w:val="20"/>
        </w:rPr>
        <w:t>le parc dénommé « Bährenbruhl » de 5</w:t>
      </w:r>
      <w:r>
        <w:rPr>
          <w:b w:val="0"/>
          <w:bCs/>
          <w:sz w:val="20"/>
          <w:szCs w:val="20"/>
        </w:rPr>
        <w:t xml:space="preserve"> </w:t>
      </w:r>
      <w:r w:rsidR="00CB6AC9" w:rsidRPr="00153038">
        <w:rPr>
          <w:b w:val="0"/>
          <w:bCs/>
          <w:sz w:val="20"/>
          <w:szCs w:val="20"/>
        </w:rPr>
        <w:t>ha 65 a</w:t>
      </w:r>
      <w:r w:rsidR="00CB6AC9">
        <w:rPr>
          <w:b w:val="0"/>
          <w:bCs/>
          <w:sz w:val="20"/>
          <w:szCs w:val="20"/>
        </w:rPr>
        <w:t>.</w:t>
      </w:r>
    </w:p>
    <w:p w:rsidR="00153038" w:rsidRDefault="00153038" w:rsidP="002D0C85">
      <w:pPr>
        <w:jc w:val="both"/>
        <w:rPr>
          <w:b w:val="0"/>
          <w:bCs/>
          <w:sz w:val="20"/>
          <w:szCs w:val="20"/>
        </w:rPr>
      </w:pPr>
      <w:r>
        <w:rPr>
          <w:b w:val="0"/>
          <w:bCs/>
          <w:sz w:val="20"/>
          <w:szCs w:val="20"/>
        </w:rPr>
        <w:t>- le parc dénommé « Johannesweiler » de 1 ha25 a 80 ca</w:t>
      </w:r>
    </w:p>
    <w:p w:rsidR="00153038" w:rsidRDefault="00153038" w:rsidP="002D0C85">
      <w:pPr>
        <w:jc w:val="both"/>
        <w:rPr>
          <w:b w:val="0"/>
          <w:bCs/>
          <w:sz w:val="20"/>
          <w:szCs w:val="20"/>
        </w:rPr>
      </w:pPr>
      <w:r>
        <w:rPr>
          <w:b w:val="0"/>
          <w:bCs/>
          <w:sz w:val="20"/>
          <w:szCs w:val="20"/>
        </w:rPr>
        <w:t>- la parcelle 43 section 04 « auf der Herrenwiese » 6 ares 33ca</w:t>
      </w:r>
    </w:p>
    <w:p w:rsidR="00153038" w:rsidRDefault="00153038" w:rsidP="002D0C85">
      <w:pPr>
        <w:jc w:val="both"/>
        <w:rPr>
          <w:b w:val="0"/>
          <w:bCs/>
          <w:sz w:val="20"/>
          <w:szCs w:val="20"/>
        </w:rPr>
      </w:pPr>
      <w:r>
        <w:rPr>
          <w:b w:val="0"/>
          <w:bCs/>
          <w:sz w:val="20"/>
          <w:szCs w:val="20"/>
        </w:rPr>
        <w:t>- la parcelle 44 section 04 «  auf der Herrenwiese »   8 ares 95 ca</w:t>
      </w:r>
    </w:p>
    <w:p w:rsidR="00153038" w:rsidRDefault="00153038" w:rsidP="002D0C85">
      <w:pPr>
        <w:jc w:val="both"/>
        <w:rPr>
          <w:b w:val="0"/>
          <w:bCs/>
          <w:sz w:val="20"/>
          <w:szCs w:val="20"/>
        </w:rPr>
      </w:pPr>
      <w:r>
        <w:rPr>
          <w:b w:val="0"/>
          <w:bCs/>
          <w:sz w:val="20"/>
          <w:szCs w:val="20"/>
        </w:rPr>
        <w:t>- la parcelle 143 section 15 «  Unterste Nachtweid » 12 ares 73 ca</w:t>
      </w:r>
    </w:p>
    <w:p w:rsidR="00153038" w:rsidRDefault="00153038" w:rsidP="002D0C85">
      <w:pPr>
        <w:jc w:val="both"/>
        <w:rPr>
          <w:b w:val="0"/>
          <w:bCs/>
          <w:sz w:val="20"/>
          <w:szCs w:val="20"/>
        </w:rPr>
      </w:pPr>
      <w:r>
        <w:rPr>
          <w:b w:val="0"/>
          <w:bCs/>
          <w:sz w:val="20"/>
          <w:szCs w:val="20"/>
        </w:rPr>
        <w:t>- la parcelle 1 section 22 « Johannesweiler » 1 ha 36 ares 5 ca</w:t>
      </w:r>
    </w:p>
    <w:p w:rsidR="00153038" w:rsidRDefault="00153038" w:rsidP="002D0C85">
      <w:pPr>
        <w:jc w:val="both"/>
        <w:rPr>
          <w:b w:val="0"/>
          <w:bCs/>
          <w:sz w:val="20"/>
          <w:szCs w:val="20"/>
        </w:rPr>
      </w:pPr>
      <w:r>
        <w:rPr>
          <w:b w:val="0"/>
          <w:bCs/>
          <w:sz w:val="20"/>
          <w:szCs w:val="20"/>
        </w:rPr>
        <w:t>- la parcelle53 section 24 « Johannesweiler » 2 ha 40 ares</w:t>
      </w:r>
    </w:p>
    <w:p w:rsidR="00153038" w:rsidRDefault="00153038" w:rsidP="002D0C85">
      <w:pPr>
        <w:jc w:val="both"/>
        <w:rPr>
          <w:b w:val="0"/>
          <w:bCs/>
          <w:sz w:val="20"/>
          <w:szCs w:val="20"/>
        </w:rPr>
      </w:pPr>
      <w:r>
        <w:rPr>
          <w:b w:val="0"/>
          <w:bCs/>
          <w:sz w:val="20"/>
          <w:szCs w:val="20"/>
        </w:rPr>
        <w:t>- la parcelle 22 section 25 « Johannesweiler » 40 ares</w:t>
      </w:r>
    </w:p>
    <w:p w:rsidR="00153038" w:rsidRDefault="00153038" w:rsidP="002D0C85">
      <w:pPr>
        <w:jc w:val="both"/>
        <w:rPr>
          <w:b w:val="0"/>
          <w:bCs/>
          <w:sz w:val="20"/>
          <w:szCs w:val="20"/>
        </w:rPr>
      </w:pPr>
      <w:r>
        <w:rPr>
          <w:b w:val="0"/>
          <w:bCs/>
          <w:sz w:val="20"/>
          <w:szCs w:val="20"/>
        </w:rPr>
        <w:lastRenderedPageBreak/>
        <w:t>- 14 lots de 40 ares au lieu- dit</w:t>
      </w:r>
      <w:r w:rsidR="00077DCC">
        <w:rPr>
          <w:b w:val="0"/>
          <w:bCs/>
          <w:sz w:val="20"/>
          <w:szCs w:val="20"/>
        </w:rPr>
        <w:t xml:space="preserve"> «  Johannesweiler » numérotés de 43 à </w:t>
      </w:r>
      <w:r w:rsidR="00361AE9">
        <w:rPr>
          <w:b w:val="0"/>
          <w:bCs/>
          <w:sz w:val="20"/>
          <w:szCs w:val="20"/>
        </w:rPr>
        <w:t>50,</w:t>
      </w:r>
      <w:r w:rsidR="00077DCC">
        <w:rPr>
          <w:b w:val="0"/>
          <w:bCs/>
          <w:sz w:val="20"/>
          <w:szCs w:val="20"/>
        </w:rPr>
        <w:t xml:space="preserve"> 54 et 27 à 29</w:t>
      </w:r>
      <w:r w:rsidR="00B23157">
        <w:rPr>
          <w:b w:val="0"/>
          <w:bCs/>
          <w:sz w:val="20"/>
          <w:szCs w:val="20"/>
        </w:rPr>
        <w:t>,</w:t>
      </w:r>
      <w:r w:rsidR="00077DCC">
        <w:rPr>
          <w:b w:val="0"/>
          <w:bCs/>
          <w:sz w:val="20"/>
          <w:szCs w:val="20"/>
        </w:rPr>
        <w:t xml:space="preserve"> 23 et 57</w:t>
      </w:r>
    </w:p>
    <w:p w:rsidR="00CB6AC9" w:rsidRPr="00D12B97" w:rsidRDefault="00CB6AC9" w:rsidP="002D0C85">
      <w:pPr>
        <w:jc w:val="both"/>
        <w:rPr>
          <w:b w:val="0"/>
          <w:bCs/>
          <w:sz w:val="20"/>
          <w:szCs w:val="20"/>
        </w:rPr>
      </w:pPr>
      <w:r>
        <w:rPr>
          <w:b w:val="0"/>
          <w:bCs/>
          <w:sz w:val="20"/>
          <w:szCs w:val="20"/>
        </w:rPr>
        <w:t>Le conseil donne son accord par</w:t>
      </w:r>
      <w:r w:rsidR="009D0C80">
        <w:rPr>
          <w:b w:val="0"/>
          <w:bCs/>
          <w:sz w:val="20"/>
          <w:szCs w:val="20"/>
        </w:rPr>
        <w:t xml:space="preserve"> 18 voix pour et 1 abstention.</w:t>
      </w:r>
      <w:r>
        <w:rPr>
          <w:b w:val="0"/>
          <w:bCs/>
          <w:sz w:val="20"/>
          <w:szCs w:val="20"/>
        </w:rPr>
        <w:t xml:space="preserve"> </w:t>
      </w:r>
    </w:p>
    <w:p w:rsidR="002D0C85" w:rsidRPr="002D0C85" w:rsidRDefault="002D0C85" w:rsidP="002D0C85">
      <w:pPr>
        <w:jc w:val="both"/>
        <w:rPr>
          <w:bCs/>
          <w:sz w:val="20"/>
          <w:szCs w:val="20"/>
          <w:u w:val="single"/>
        </w:rPr>
      </w:pPr>
    </w:p>
    <w:p w:rsidR="006B3EDB" w:rsidRPr="006B3EDB" w:rsidRDefault="006B3EDB" w:rsidP="006B3EDB">
      <w:pPr>
        <w:pStyle w:val="Paragraphedeliste"/>
        <w:rPr>
          <w:bCs/>
          <w:sz w:val="20"/>
          <w:szCs w:val="20"/>
          <w:u w:val="single"/>
        </w:rPr>
      </w:pPr>
    </w:p>
    <w:p w:rsidR="006B3EDB" w:rsidRDefault="006B3AA9" w:rsidP="009D0C80">
      <w:pPr>
        <w:pStyle w:val="Paragraphedeliste"/>
        <w:numPr>
          <w:ilvl w:val="0"/>
          <w:numId w:val="25"/>
        </w:numPr>
        <w:jc w:val="both"/>
        <w:rPr>
          <w:bCs/>
          <w:sz w:val="20"/>
          <w:szCs w:val="20"/>
          <w:u w:val="single"/>
        </w:rPr>
      </w:pPr>
      <w:r>
        <w:rPr>
          <w:bCs/>
          <w:sz w:val="20"/>
          <w:szCs w:val="20"/>
          <w:u w:val="single"/>
        </w:rPr>
        <w:t>Suppression</w:t>
      </w:r>
      <w:r w:rsidR="006B3EDB">
        <w:rPr>
          <w:bCs/>
          <w:sz w:val="20"/>
          <w:szCs w:val="20"/>
          <w:u w:val="single"/>
        </w:rPr>
        <w:t xml:space="preserve"> et création de poste d’adjoint technique territorial</w:t>
      </w:r>
    </w:p>
    <w:p w:rsidR="006B3AA9" w:rsidRPr="006B3AA9" w:rsidRDefault="006B3AA9" w:rsidP="006B3AA9">
      <w:pPr>
        <w:pStyle w:val="Paragraphedeliste"/>
        <w:rPr>
          <w:bCs/>
          <w:sz w:val="20"/>
          <w:szCs w:val="20"/>
          <w:u w:val="single"/>
        </w:rPr>
      </w:pPr>
    </w:p>
    <w:p w:rsidR="006B3AA9" w:rsidRDefault="006B3AA9" w:rsidP="006B3AA9">
      <w:pPr>
        <w:jc w:val="both"/>
        <w:rPr>
          <w:b w:val="0"/>
          <w:bCs/>
          <w:sz w:val="20"/>
          <w:szCs w:val="20"/>
        </w:rPr>
      </w:pPr>
      <w:r>
        <w:rPr>
          <w:b w:val="0"/>
          <w:bCs/>
          <w:sz w:val="20"/>
          <w:szCs w:val="20"/>
        </w:rPr>
        <w:t xml:space="preserve">Le maire informe </w:t>
      </w:r>
      <w:r w:rsidR="00461EE2">
        <w:rPr>
          <w:b w:val="0"/>
          <w:bCs/>
          <w:sz w:val="20"/>
          <w:szCs w:val="20"/>
        </w:rPr>
        <w:t>l’assemblée :</w:t>
      </w:r>
    </w:p>
    <w:p w:rsidR="00461EE2" w:rsidRDefault="00461EE2" w:rsidP="006B3AA9">
      <w:pPr>
        <w:jc w:val="both"/>
        <w:rPr>
          <w:b w:val="0"/>
          <w:bCs/>
          <w:sz w:val="20"/>
          <w:szCs w:val="20"/>
        </w:rPr>
      </w:pPr>
    </w:p>
    <w:p w:rsidR="00461EE2" w:rsidRPr="00461EE2" w:rsidRDefault="00461EE2" w:rsidP="00461EE2">
      <w:pPr>
        <w:autoSpaceDE w:val="0"/>
        <w:autoSpaceDN w:val="0"/>
        <w:spacing w:after="120"/>
        <w:jc w:val="both"/>
        <w:rPr>
          <w:rFonts w:cs="Times New Roman"/>
          <w:b w:val="0"/>
          <w:sz w:val="20"/>
          <w:szCs w:val="20"/>
        </w:rPr>
      </w:pPr>
      <w:r w:rsidRPr="00461EE2">
        <w:rPr>
          <w:rFonts w:cs="Times New Roman"/>
          <w:b w:val="0"/>
          <w:sz w:val="20"/>
          <w:szCs w:val="20"/>
        </w:rPr>
        <w:t>Compte t</w:t>
      </w:r>
      <w:r w:rsidRPr="00E32A80">
        <w:rPr>
          <w:rFonts w:cs="Times New Roman"/>
          <w:b w:val="0"/>
          <w:sz w:val="20"/>
          <w:szCs w:val="20"/>
        </w:rPr>
        <w:t xml:space="preserve">enu du retour à la semaine de 4 jours d’école, </w:t>
      </w:r>
      <w:r w:rsidRPr="00461EE2">
        <w:rPr>
          <w:rFonts w:cs="Times New Roman"/>
          <w:b w:val="0"/>
          <w:sz w:val="20"/>
          <w:szCs w:val="20"/>
        </w:rPr>
        <w:t>il convient de modifier la durée hebdomadaire de se</w:t>
      </w:r>
      <w:r w:rsidR="00EB4549" w:rsidRPr="00E32A80">
        <w:rPr>
          <w:rFonts w:cs="Times New Roman"/>
          <w:b w:val="0"/>
          <w:sz w:val="20"/>
          <w:szCs w:val="20"/>
        </w:rPr>
        <w:t xml:space="preserve">rvice de l’emploi correspondant, c’est-à-dire </w:t>
      </w:r>
      <w:r w:rsidR="0034729B" w:rsidRPr="00E32A80">
        <w:rPr>
          <w:rFonts w:cs="Times New Roman"/>
          <w:b w:val="0"/>
          <w:sz w:val="20"/>
          <w:szCs w:val="20"/>
        </w:rPr>
        <w:t xml:space="preserve">de </w:t>
      </w:r>
      <w:r w:rsidR="00EB4549" w:rsidRPr="00E32A80">
        <w:rPr>
          <w:rFonts w:cs="Times New Roman"/>
          <w:b w:val="0"/>
          <w:sz w:val="20"/>
          <w:szCs w:val="20"/>
        </w:rPr>
        <w:t>l’agent qui exerce à</w:t>
      </w:r>
      <w:r w:rsidR="001E3FF1">
        <w:rPr>
          <w:rFonts w:cs="Times New Roman"/>
          <w:b w:val="0"/>
          <w:sz w:val="20"/>
          <w:szCs w:val="20"/>
        </w:rPr>
        <w:t xml:space="preserve"> la cantine scolaire</w:t>
      </w:r>
      <w:r w:rsidR="0034729B" w:rsidRPr="00E32A80">
        <w:rPr>
          <w:rFonts w:cs="Times New Roman"/>
          <w:b w:val="0"/>
          <w:sz w:val="20"/>
          <w:szCs w:val="20"/>
        </w:rPr>
        <w:t>,</w:t>
      </w:r>
      <w:r w:rsidR="00EB4549" w:rsidRPr="00E32A80">
        <w:rPr>
          <w:rFonts w:cs="Times New Roman"/>
          <w:b w:val="0"/>
          <w:sz w:val="20"/>
          <w:szCs w:val="20"/>
        </w:rPr>
        <w:t xml:space="preserve"> en tant qu’assistante maternelle à l’</w:t>
      </w:r>
      <w:r w:rsidR="0034729B" w:rsidRPr="00E32A80">
        <w:rPr>
          <w:rFonts w:cs="Times New Roman"/>
          <w:b w:val="0"/>
          <w:sz w:val="20"/>
          <w:szCs w:val="20"/>
        </w:rPr>
        <w:t>école maternelle et qui gère la salle communale.</w:t>
      </w:r>
    </w:p>
    <w:p w:rsidR="00461EE2" w:rsidRPr="00461EE2" w:rsidRDefault="00461EE2" w:rsidP="00461EE2">
      <w:pPr>
        <w:autoSpaceDE w:val="0"/>
        <w:autoSpaceDN w:val="0"/>
        <w:spacing w:after="120"/>
        <w:jc w:val="both"/>
        <w:rPr>
          <w:rFonts w:cs="Times New Roman"/>
          <w:b w:val="0"/>
          <w:bCs/>
          <w:sz w:val="20"/>
          <w:szCs w:val="20"/>
        </w:rPr>
      </w:pPr>
      <w:r w:rsidRPr="00461EE2">
        <w:rPr>
          <w:rFonts w:cs="Times New Roman"/>
          <w:b w:val="0"/>
          <w:bCs/>
          <w:sz w:val="20"/>
          <w:szCs w:val="20"/>
        </w:rPr>
        <w:t>Le Maire propose à l’assemblée :</w:t>
      </w:r>
    </w:p>
    <w:p w:rsidR="00461EE2" w:rsidRPr="00461EE2" w:rsidRDefault="00461EE2" w:rsidP="00461EE2">
      <w:pPr>
        <w:autoSpaceDE w:val="0"/>
        <w:autoSpaceDN w:val="0"/>
        <w:spacing w:after="120"/>
        <w:jc w:val="both"/>
        <w:rPr>
          <w:rFonts w:cs="Times New Roman"/>
          <w:b w:val="0"/>
          <w:sz w:val="20"/>
          <w:szCs w:val="20"/>
        </w:rPr>
      </w:pPr>
      <w:r w:rsidRPr="00461EE2">
        <w:rPr>
          <w:rFonts w:cs="Times New Roman"/>
          <w:b w:val="0"/>
          <w:sz w:val="20"/>
          <w:szCs w:val="20"/>
        </w:rPr>
        <w:t xml:space="preserve">Conformément aux dispositions fixées aux articles 34 et 97 de la loi du 26 janvier 1984, de porter la durée du </w:t>
      </w:r>
      <w:r w:rsidRPr="00E32A80">
        <w:rPr>
          <w:rFonts w:cs="Times New Roman"/>
          <w:b w:val="0"/>
          <w:sz w:val="20"/>
          <w:szCs w:val="20"/>
        </w:rPr>
        <w:t>temps de travail de l’emploi</w:t>
      </w:r>
      <w:r w:rsidR="0034729B" w:rsidRPr="00E32A80">
        <w:rPr>
          <w:rFonts w:cs="Times New Roman"/>
          <w:b w:val="0"/>
          <w:sz w:val="20"/>
          <w:szCs w:val="20"/>
        </w:rPr>
        <w:t>,</w:t>
      </w:r>
      <w:r w:rsidRPr="00E32A80">
        <w:rPr>
          <w:rFonts w:cs="Times New Roman"/>
          <w:b w:val="0"/>
          <w:sz w:val="20"/>
          <w:szCs w:val="20"/>
        </w:rPr>
        <w:t xml:space="preserve"> </w:t>
      </w:r>
      <w:r w:rsidR="001E3FF1">
        <w:rPr>
          <w:rFonts w:cs="Times New Roman"/>
          <w:b w:val="0"/>
          <w:sz w:val="20"/>
          <w:szCs w:val="20"/>
        </w:rPr>
        <w:t>à temps non complet</w:t>
      </w:r>
      <w:r w:rsidR="0034729B" w:rsidRPr="00E32A80">
        <w:rPr>
          <w:rFonts w:cs="Times New Roman"/>
          <w:b w:val="0"/>
          <w:sz w:val="20"/>
          <w:szCs w:val="20"/>
        </w:rPr>
        <w:t xml:space="preserve">, </w:t>
      </w:r>
      <w:r w:rsidRPr="00E32A80">
        <w:rPr>
          <w:rFonts w:cs="Times New Roman"/>
          <w:b w:val="0"/>
          <w:sz w:val="20"/>
          <w:szCs w:val="20"/>
        </w:rPr>
        <w:t xml:space="preserve">d’adjoint technique territorial en charge de la </w:t>
      </w:r>
      <w:r w:rsidR="002D4761" w:rsidRPr="00E32A80">
        <w:rPr>
          <w:rFonts w:cs="Times New Roman"/>
          <w:b w:val="0"/>
          <w:sz w:val="20"/>
          <w:szCs w:val="20"/>
        </w:rPr>
        <w:t>cantine</w:t>
      </w:r>
      <w:r w:rsidR="002D4761" w:rsidRPr="00461EE2">
        <w:rPr>
          <w:rFonts w:cs="Times New Roman"/>
          <w:b w:val="0"/>
          <w:sz w:val="20"/>
          <w:szCs w:val="20"/>
        </w:rPr>
        <w:t>,</w:t>
      </w:r>
      <w:r w:rsidR="0034729B" w:rsidRPr="00E32A80">
        <w:rPr>
          <w:rFonts w:cs="Times New Roman"/>
          <w:b w:val="0"/>
          <w:sz w:val="20"/>
          <w:szCs w:val="20"/>
        </w:rPr>
        <w:t xml:space="preserve"> qui assiste l’enseignante et gère</w:t>
      </w:r>
      <w:r w:rsidR="00F03147" w:rsidRPr="00E32A80">
        <w:rPr>
          <w:rFonts w:cs="Times New Roman"/>
          <w:b w:val="0"/>
          <w:sz w:val="20"/>
          <w:szCs w:val="20"/>
        </w:rPr>
        <w:t xml:space="preserve"> de la salle communal</w:t>
      </w:r>
      <w:r w:rsidR="0034729B" w:rsidRPr="00E32A80">
        <w:rPr>
          <w:rFonts w:cs="Times New Roman"/>
          <w:b w:val="0"/>
          <w:sz w:val="20"/>
          <w:szCs w:val="20"/>
        </w:rPr>
        <w:t>e</w:t>
      </w:r>
      <w:r w:rsidR="00E32A80" w:rsidRPr="00E32A80">
        <w:rPr>
          <w:rFonts w:cs="Times New Roman"/>
          <w:b w:val="0"/>
          <w:sz w:val="20"/>
          <w:szCs w:val="20"/>
        </w:rPr>
        <w:t>,</w:t>
      </w:r>
      <w:r w:rsidR="00F03147" w:rsidRPr="00E32A80">
        <w:rPr>
          <w:rFonts w:cs="Times New Roman"/>
          <w:b w:val="0"/>
          <w:sz w:val="20"/>
          <w:szCs w:val="20"/>
        </w:rPr>
        <w:t xml:space="preserve"> </w:t>
      </w:r>
      <w:r w:rsidRPr="00461EE2">
        <w:rPr>
          <w:rFonts w:cs="Times New Roman"/>
          <w:b w:val="0"/>
          <w:sz w:val="20"/>
          <w:szCs w:val="20"/>
        </w:rPr>
        <w:t xml:space="preserve">créé initialement pour une durée de </w:t>
      </w:r>
      <w:r w:rsidR="00F03147" w:rsidRPr="00E32A80">
        <w:rPr>
          <w:rFonts w:cs="Times New Roman"/>
          <w:b w:val="0"/>
          <w:sz w:val="20"/>
          <w:szCs w:val="20"/>
        </w:rPr>
        <w:t>30.</w:t>
      </w:r>
      <w:r w:rsidR="0034729B" w:rsidRPr="00E32A80">
        <w:rPr>
          <w:rFonts w:cs="Times New Roman"/>
          <w:b w:val="0"/>
          <w:sz w:val="20"/>
          <w:szCs w:val="20"/>
        </w:rPr>
        <w:t>25</w:t>
      </w:r>
      <w:r w:rsidR="00F03147" w:rsidRPr="00E32A80">
        <w:rPr>
          <w:rFonts w:cs="Times New Roman"/>
          <w:b w:val="0"/>
          <w:sz w:val="20"/>
          <w:szCs w:val="20"/>
        </w:rPr>
        <w:t>/35 ème</w:t>
      </w:r>
      <w:r w:rsidRPr="00461EE2">
        <w:rPr>
          <w:rFonts w:cs="Times New Roman"/>
          <w:b w:val="0"/>
          <w:sz w:val="20"/>
          <w:szCs w:val="20"/>
        </w:rPr>
        <w:t xml:space="preserve"> par délibération du </w:t>
      </w:r>
      <w:r w:rsidR="0034729B" w:rsidRPr="00E32A80">
        <w:rPr>
          <w:rFonts w:cs="Times New Roman"/>
          <w:b w:val="0"/>
          <w:sz w:val="20"/>
          <w:szCs w:val="20"/>
        </w:rPr>
        <w:t>18</w:t>
      </w:r>
      <w:r w:rsidR="00E32A80" w:rsidRPr="00E32A80">
        <w:rPr>
          <w:rFonts w:cs="Times New Roman"/>
          <w:b w:val="0"/>
          <w:sz w:val="20"/>
          <w:szCs w:val="20"/>
        </w:rPr>
        <w:t xml:space="preserve"> </w:t>
      </w:r>
      <w:r w:rsidR="0034729B" w:rsidRPr="00E32A80">
        <w:rPr>
          <w:rFonts w:cs="Times New Roman"/>
          <w:b w:val="0"/>
          <w:sz w:val="20"/>
          <w:szCs w:val="20"/>
        </w:rPr>
        <w:t>septembre 2015</w:t>
      </w:r>
      <w:r w:rsidRPr="00461EE2">
        <w:rPr>
          <w:rFonts w:cs="Times New Roman"/>
          <w:b w:val="0"/>
          <w:i/>
          <w:sz w:val="20"/>
          <w:szCs w:val="20"/>
        </w:rPr>
        <w:t xml:space="preserve"> </w:t>
      </w:r>
      <w:r w:rsidRPr="00461EE2">
        <w:rPr>
          <w:rFonts w:cs="Times New Roman"/>
          <w:b w:val="0"/>
          <w:sz w:val="20"/>
          <w:szCs w:val="20"/>
        </w:rPr>
        <w:t xml:space="preserve">à </w:t>
      </w:r>
      <w:r w:rsidR="0034729B" w:rsidRPr="00E32A80">
        <w:rPr>
          <w:rFonts w:cs="Times New Roman"/>
          <w:b w:val="0"/>
          <w:sz w:val="20"/>
          <w:szCs w:val="20"/>
        </w:rPr>
        <w:t>31.80/35 ème</w:t>
      </w:r>
      <w:r w:rsidRPr="00461EE2">
        <w:rPr>
          <w:rFonts w:cs="Times New Roman"/>
          <w:b w:val="0"/>
          <w:sz w:val="20"/>
          <w:szCs w:val="20"/>
        </w:rPr>
        <w:t xml:space="preserve"> par semaine à compter du </w:t>
      </w:r>
      <w:r w:rsidR="00EB4549" w:rsidRPr="00E32A80">
        <w:rPr>
          <w:rFonts w:cs="Times New Roman"/>
          <w:b w:val="0"/>
          <w:sz w:val="20"/>
          <w:szCs w:val="20"/>
        </w:rPr>
        <w:t>01 octobre 2017.</w:t>
      </w:r>
    </w:p>
    <w:p w:rsidR="00461EE2" w:rsidRPr="00461EE2" w:rsidRDefault="00461EE2" w:rsidP="00461EE2">
      <w:pPr>
        <w:autoSpaceDE w:val="0"/>
        <w:autoSpaceDN w:val="0"/>
        <w:spacing w:after="120"/>
        <w:jc w:val="both"/>
        <w:rPr>
          <w:rFonts w:cs="Times New Roman"/>
          <w:b w:val="0"/>
          <w:sz w:val="20"/>
          <w:szCs w:val="20"/>
        </w:rPr>
      </w:pPr>
      <w:r w:rsidRPr="00461EE2">
        <w:rPr>
          <w:rFonts w:cs="Times New Roman"/>
          <w:b w:val="0"/>
          <w:sz w:val="20"/>
          <w:szCs w:val="20"/>
        </w:rPr>
        <w:t xml:space="preserve">La modification du temps de travail n’excède pas 10 % du temps de travail initial et n’a pas pour effet de faire perdre l’affiliation à la CNRACL du fonctionnaire </w:t>
      </w:r>
      <w:r w:rsidR="001E3FF1" w:rsidRPr="00461EE2">
        <w:rPr>
          <w:rFonts w:cs="Times New Roman"/>
          <w:b w:val="0"/>
          <w:sz w:val="20"/>
          <w:szCs w:val="20"/>
        </w:rPr>
        <w:t>concerné.</w:t>
      </w:r>
    </w:p>
    <w:p w:rsidR="00461EE2" w:rsidRPr="00461EE2" w:rsidRDefault="00461EE2" w:rsidP="00461EE2">
      <w:pPr>
        <w:autoSpaceDE w:val="0"/>
        <w:autoSpaceDN w:val="0"/>
        <w:spacing w:after="120"/>
        <w:jc w:val="both"/>
        <w:rPr>
          <w:rFonts w:cs="Times New Roman"/>
          <w:b w:val="0"/>
          <w:bCs/>
          <w:sz w:val="20"/>
          <w:szCs w:val="20"/>
        </w:rPr>
      </w:pPr>
      <w:r w:rsidRPr="00461EE2">
        <w:rPr>
          <w:rFonts w:cs="Times New Roman"/>
          <w:b w:val="0"/>
          <w:bCs/>
          <w:sz w:val="20"/>
          <w:szCs w:val="20"/>
        </w:rPr>
        <w:t>Le conseil municipal</w:t>
      </w:r>
      <w:r w:rsidRPr="00461EE2">
        <w:rPr>
          <w:rFonts w:cs="Times New Roman"/>
          <w:b w:val="0"/>
          <w:bCs/>
          <w:i/>
          <w:iCs/>
          <w:sz w:val="20"/>
          <w:szCs w:val="20"/>
        </w:rPr>
        <w:t>,</w:t>
      </w:r>
      <w:r w:rsidRPr="00461EE2">
        <w:rPr>
          <w:rFonts w:cs="Times New Roman"/>
          <w:b w:val="0"/>
          <w:bCs/>
          <w:sz w:val="20"/>
          <w:szCs w:val="20"/>
        </w:rPr>
        <w:t xml:space="preserve"> après en avoir délibéré,</w:t>
      </w:r>
    </w:p>
    <w:p w:rsidR="00461EE2" w:rsidRPr="00461EE2" w:rsidRDefault="00461EE2" w:rsidP="00461EE2">
      <w:pPr>
        <w:tabs>
          <w:tab w:val="left" w:pos="426"/>
        </w:tabs>
        <w:autoSpaceDE w:val="0"/>
        <w:autoSpaceDN w:val="0"/>
        <w:spacing w:after="120"/>
        <w:jc w:val="both"/>
        <w:rPr>
          <w:rFonts w:cs="Times New Roman"/>
          <w:b w:val="0"/>
          <w:bCs/>
          <w:sz w:val="20"/>
          <w:szCs w:val="20"/>
        </w:rPr>
      </w:pPr>
      <w:r w:rsidRPr="00461EE2">
        <w:rPr>
          <w:rFonts w:cs="Times New Roman"/>
          <w:bCs/>
          <w:sz w:val="20"/>
          <w:szCs w:val="20"/>
        </w:rPr>
        <w:t>VU</w:t>
      </w:r>
      <w:r w:rsidRPr="00461EE2">
        <w:rPr>
          <w:rFonts w:cs="Times New Roman"/>
          <w:bCs/>
          <w:sz w:val="20"/>
          <w:szCs w:val="20"/>
        </w:rPr>
        <w:tab/>
      </w:r>
      <w:r w:rsidRPr="00461EE2">
        <w:rPr>
          <w:rFonts w:cs="Times New Roman"/>
          <w:bCs/>
          <w:sz w:val="20"/>
          <w:szCs w:val="20"/>
        </w:rPr>
        <w:tab/>
      </w:r>
      <w:r w:rsidRPr="00461EE2">
        <w:rPr>
          <w:rFonts w:cs="Times New Roman"/>
          <w:b w:val="0"/>
          <w:bCs/>
          <w:sz w:val="20"/>
          <w:szCs w:val="20"/>
        </w:rPr>
        <w:t>la loi n° 84-53 du 26 janvier 1984 modifiée portant dispositions statutaires relatives à la fonction publique territoriale, notamment ses articles 34 et 97,</w:t>
      </w:r>
    </w:p>
    <w:p w:rsidR="00461EE2" w:rsidRPr="00461EE2" w:rsidRDefault="00461EE2" w:rsidP="00461EE2">
      <w:pPr>
        <w:autoSpaceDE w:val="0"/>
        <w:autoSpaceDN w:val="0"/>
        <w:jc w:val="both"/>
        <w:rPr>
          <w:rFonts w:cs="Times New Roman"/>
          <w:b w:val="0"/>
          <w:sz w:val="20"/>
          <w:szCs w:val="20"/>
        </w:rPr>
      </w:pPr>
    </w:p>
    <w:p w:rsidR="00461EE2" w:rsidRPr="00461EE2" w:rsidRDefault="00461EE2" w:rsidP="00461EE2">
      <w:pPr>
        <w:tabs>
          <w:tab w:val="left" w:pos="426"/>
        </w:tabs>
        <w:autoSpaceDE w:val="0"/>
        <w:autoSpaceDN w:val="0"/>
        <w:jc w:val="both"/>
        <w:rPr>
          <w:rFonts w:cs="Times New Roman"/>
          <w:b w:val="0"/>
          <w:sz w:val="20"/>
          <w:szCs w:val="20"/>
        </w:rPr>
      </w:pPr>
      <w:r w:rsidRPr="00461EE2">
        <w:rPr>
          <w:rFonts w:cs="Times New Roman"/>
          <w:bCs/>
          <w:sz w:val="20"/>
          <w:szCs w:val="20"/>
        </w:rPr>
        <w:t>VU</w:t>
      </w:r>
      <w:r w:rsidRPr="00461EE2">
        <w:rPr>
          <w:rFonts w:cs="Times New Roman"/>
          <w:bCs/>
          <w:sz w:val="20"/>
          <w:szCs w:val="20"/>
        </w:rPr>
        <w:tab/>
      </w:r>
      <w:r w:rsidRPr="00461EE2">
        <w:rPr>
          <w:rFonts w:cs="Times New Roman"/>
          <w:bCs/>
          <w:sz w:val="20"/>
          <w:szCs w:val="20"/>
        </w:rPr>
        <w:tab/>
      </w:r>
      <w:r w:rsidRPr="00461EE2">
        <w:rPr>
          <w:rFonts w:cs="Times New Roman"/>
          <w:b w:val="0"/>
          <w:sz w:val="20"/>
          <w:szCs w:val="20"/>
        </w:rPr>
        <w:t>le décret n° 91-298 du 20 mars 1991 modifié, portant dispositions statutaires applicables aux fonctionnaires territoriaux nommés sur des emplois permanents à temps non complet,</w:t>
      </w:r>
    </w:p>
    <w:p w:rsidR="00461EE2" w:rsidRPr="00461EE2" w:rsidRDefault="00461EE2" w:rsidP="00461EE2">
      <w:pPr>
        <w:autoSpaceDE w:val="0"/>
        <w:autoSpaceDN w:val="0"/>
        <w:jc w:val="both"/>
        <w:rPr>
          <w:rFonts w:cs="Times New Roman"/>
          <w:b w:val="0"/>
          <w:sz w:val="20"/>
          <w:szCs w:val="20"/>
        </w:rPr>
      </w:pPr>
    </w:p>
    <w:p w:rsidR="00461EE2" w:rsidRPr="00461EE2" w:rsidRDefault="00461EE2" w:rsidP="00E32A80">
      <w:pPr>
        <w:autoSpaceDE w:val="0"/>
        <w:autoSpaceDN w:val="0"/>
        <w:spacing w:after="120"/>
        <w:jc w:val="both"/>
        <w:rPr>
          <w:rFonts w:cs="Times New Roman"/>
          <w:b w:val="0"/>
          <w:sz w:val="20"/>
          <w:szCs w:val="20"/>
        </w:rPr>
      </w:pPr>
      <w:r w:rsidRPr="00461EE2">
        <w:rPr>
          <w:rFonts w:cs="Times New Roman"/>
          <w:bCs/>
          <w:sz w:val="20"/>
          <w:szCs w:val="20"/>
        </w:rPr>
        <w:t>VU</w:t>
      </w:r>
      <w:r w:rsidRPr="00461EE2">
        <w:rPr>
          <w:rFonts w:cs="Times New Roman"/>
          <w:b w:val="0"/>
          <w:sz w:val="20"/>
          <w:szCs w:val="20"/>
        </w:rPr>
        <w:tab/>
        <w:t>le tableau des emplois ;</w:t>
      </w:r>
    </w:p>
    <w:p w:rsidR="00461EE2" w:rsidRPr="00461EE2" w:rsidRDefault="00E32A80" w:rsidP="00461EE2">
      <w:pPr>
        <w:autoSpaceDE w:val="0"/>
        <w:autoSpaceDN w:val="0"/>
        <w:jc w:val="both"/>
        <w:rPr>
          <w:rFonts w:cs="Calibri"/>
          <w:b w:val="0"/>
          <w:sz w:val="20"/>
          <w:szCs w:val="20"/>
        </w:rPr>
      </w:pPr>
      <w:r w:rsidRPr="00E32A80">
        <w:rPr>
          <w:rFonts w:cs="Calibri"/>
          <w:b w:val="0"/>
          <w:sz w:val="20"/>
          <w:szCs w:val="20"/>
        </w:rPr>
        <w:t>Décide :</w:t>
      </w:r>
    </w:p>
    <w:p w:rsidR="00461EE2" w:rsidRPr="00461EE2" w:rsidRDefault="00461EE2" w:rsidP="00461EE2">
      <w:pPr>
        <w:autoSpaceDE w:val="0"/>
        <w:autoSpaceDN w:val="0"/>
        <w:spacing w:after="120"/>
        <w:jc w:val="both"/>
        <w:rPr>
          <w:rFonts w:cs="Times New Roman"/>
          <w:b w:val="0"/>
          <w:i/>
          <w:iCs/>
          <w:sz w:val="20"/>
          <w:szCs w:val="20"/>
        </w:rPr>
      </w:pPr>
      <w:r w:rsidRPr="00461EE2">
        <w:rPr>
          <w:rFonts w:cs="Times New Roman"/>
          <w:b w:val="0"/>
          <w:sz w:val="20"/>
          <w:szCs w:val="20"/>
        </w:rPr>
        <w:t xml:space="preserve">- d’adopter la proposition du Maire </w:t>
      </w:r>
    </w:p>
    <w:p w:rsidR="00461EE2" w:rsidRPr="00461EE2" w:rsidRDefault="00461EE2" w:rsidP="00461EE2">
      <w:pPr>
        <w:autoSpaceDE w:val="0"/>
        <w:autoSpaceDN w:val="0"/>
        <w:spacing w:after="120"/>
        <w:jc w:val="both"/>
        <w:rPr>
          <w:rFonts w:cs="Times New Roman"/>
          <w:b w:val="0"/>
          <w:sz w:val="20"/>
          <w:szCs w:val="20"/>
        </w:rPr>
      </w:pPr>
      <w:r w:rsidRPr="00461EE2">
        <w:rPr>
          <w:rFonts w:cs="Times New Roman"/>
          <w:b w:val="0"/>
          <w:sz w:val="20"/>
          <w:szCs w:val="20"/>
        </w:rPr>
        <w:t>- de modifier ainsi le tableau des emplois,</w:t>
      </w:r>
    </w:p>
    <w:p w:rsidR="00461EE2" w:rsidRPr="00461EE2" w:rsidRDefault="00461EE2" w:rsidP="00461EE2">
      <w:pPr>
        <w:autoSpaceDE w:val="0"/>
        <w:autoSpaceDN w:val="0"/>
        <w:spacing w:after="360"/>
        <w:jc w:val="both"/>
        <w:rPr>
          <w:rFonts w:cs="Times New Roman"/>
          <w:b w:val="0"/>
          <w:sz w:val="20"/>
          <w:szCs w:val="20"/>
        </w:rPr>
      </w:pPr>
      <w:r w:rsidRPr="00461EE2">
        <w:rPr>
          <w:rFonts w:cs="Times New Roman"/>
          <w:b w:val="0"/>
          <w:sz w:val="20"/>
          <w:szCs w:val="20"/>
        </w:rPr>
        <w:t>- d’inscrire au budget les crédits correspondants.</w:t>
      </w:r>
    </w:p>
    <w:p w:rsidR="00461EE2" w:rsidRPr="00461EE2" w:rsidRDefault="00461EE2" w:rsidP="00461EE2">
      <w:pPr>
        <w:autoSpaceDE w:val="0"/>
        <w:autoSpaceDN w:val="0"/>
        <w:spacing w:after="120"/>
        <w:ind w:left="1418" w:hanging="1418"/>
        <w:jc w:val="both"/>
        <w:rPr>
          <w:rFonts w:cs="Times New Roman"/>
          <w:b w:val="0"/>
          <w:sz w:val="20"/>
          <w:szCs w:val="20"/>
        </w:rPr>
      </w:pPr>
      <w:r w:rsidRPr="00461EE2">
        <w:rPr>
          <w:b w:val="0"/>
          <w:bCs/>
          <w:sz w:val="20"/>
          <w:szCs w:val="20"/>
        </w:rPr>
        <w:t xml:space="preserve">ADOPTÉ </w:t>
      </w:r>
      <w:r w:rsidR="00E32A80" w:rsidRPr="00E32A80">
        <w:rPr>
          <w:b w:val="0"/>
          <w:sz w:val="20"/>
          <w:szCs w:val="20"/>
        </w:rPr>
        <w:t xml:space="preserve">: </w:t>
      </w:r>
      <w:r w:rsidRPr="00461EE2">
        <w:rPr>
          <w:rFonts w:cs="Times New Roman"/>
          <w:b w:val="0"/>
          <w:sz w:val="20"/>
          <w:szCs w:val="20"/>
        </w:rPr>
        <w:t>à l’unanimité des membres présents</w:t>
      </w:r>
      <w:r w:rsidR="00E32A80" w:rsidRPr="00E32A80">
        <w:rPr>
          <w:rFonts w:cs="Times New Roman"/>
          <w:b w:val="0"/>
          <w:sz w:val="20"/>
          <w:szCs w:val="20"/>
        </w:rPr>
        <w:t xml:space="preserve"> et </w:t>
      </w:r>
      <w:r w:rsidR="009D0C80">
        <w:rPr>
          <w:rFonts w:cs="Times New Roman"/>
          <w:b w:val="0"/>
          <w:sz w:val="20"/>
          <w:szCs w:val="20"/>
        </w:rPr>
        <w:t xml:space="preserve">5 </w:t>
      </w:r>
      <w:r w:rsidR="00E32A80" w:rsidRPr="00E32A80">
        <w:rPr>
          <w:rFonts w:cs="Times New Roman"/>
          <w:b w:val="0"/>
          <w:sz w:val="20"/>
          <w:szCs w:val="20"/>
        </w:rPr>
        <w:t>votes pour par procuration</w:t>
      </w:r>
    </w:p>
    <w:p w:rsidR="00461EE2" w:rsidRPr="00E32A80" w:rsidRDefault="00461EE2" w:rsidP="006B3AA9">
      <w:pPr>
        <w:jc w:val="both"/>
        <w:rPr>
          <w:b w:val="0"/>
          <w:bCs/>
          <w:sz w:val="20"/>
          <w:szCs w:val="20"/>
        </w:rPr>
      </w:pP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Facturation heure de main-d’œuvre des ouvriers communaux</w:t>
      </w:r>
    </w:p>
    <w:p w:rsidR="001934A9" w:rsidRDefault="001934A9" w:rsidP="001934A9">
      <w:pPr>
        <w:jc w:val="both"/>
        <w:rPr>
          <w:bCs/>
          <w:sz w:val="20"/>
          <w:szCs w:val="20"/>
          <w:u w:val="single"/>
        </w:rPr>
      </w:pPr>
    </w:p>
    <w:p w:rsidR="001934A9" w:rsidRPr="001934A9" w:rsidRDefault="001934A9" w:rsidP="001934A9">
      <w:pPr>
        <w:jc w:val="both"/>
        <w:rPr>
          <w:b w:val="0"/>
          <w:bCs/>
          <w:sz w:val="20"/>
          <w:szCs w:val="20"/>
        </w:rPr>
      </w:pPr>
      <w:r w:rsidRPr="001934A9">
        <w:rPr>
          <w:b w:val="0"/>
          <w:bCs/>
          <w:sz w:val="20"/>
          <w:szCs w:val="20"/>
        </w:rPr>
        <w:t xml:space="preserve">Afin </w:t>
      </w:r>
      <w:r w:rsidR="002C432E">
        <w:rPr>
          <w:b w:val="0"/>
          <w:bCs/>
          <w:sz w:val="20"/>
          <w:szCs w:val="20"/>
        </w:rPr>
        <w:t>que la commune</w:t>
      </w:r>
      <w:r w:rsidRPr="001934A9">
        <w:rPr>
          <w:b w:val="0"/>
          <w:bCs/>
          <w:sz w:val="20"/>
          <w:szCs w:val="20"/>
        </w:rPr>
        <w:t xml:space="preserve"> </w:t>
      </w:r>
      <w:r w:rsidR="002C432E">
        <w:rPr>
          <w:b w:val="0"/>
          <w:bCs/>
          <w:sz w:val="20"/>
          <w:szCs w:val="20"/>
        </w:rPr>
        <w:t>puisse</w:t>
      </w:r>
      <w:r w:rsidRPr="001934A9">
        <w:rPr>
          <w:b w:val="0"/>
          <w:bCs/>
          <w:sz w:val="20"/>
          <w:szCs w:val="20"/>
        </w:rPr>
        <w:t xml:space="preserve"> facturer</w:t>
      </w:r>
      <w:r>
        <w:rPr>
          <w:b w:val="0"/>
          <w:bCs/>
          <w:sz w:val="20"/>
          <w:szCs w:val="20"/>
        </w:rPr>
        <w:t xml:space="preserve"> les interventions que les agents communaux pourraient être amenés à faire pour des administrés, le conseil municipal décide de fixer à 17.00 € le coût de l’heure de main-d’</w:t>
      </w:r>
      <w:r w:rsidR="002C432E">
        <w:rPr>
          <w:b w:val="0"/>
          <w:bCs/>
          <w:sz w:val="20"/>
          <w:szCs w:val="20"/>
        </w:rPr>
        <w:t>œuvre par 18 voix pour et 1 vote contre.</w:t>
      </w: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Devis travaux de terrassement pour chemin d’accès communal</w:t>
      </w:r>
    </w:p>
    <w:p w:rsidR="002C432E" w:rsidRDefault="002C432E" w:rsidP="002C432E">
      <w:pPr>
        <w:jc w:val="both"/>
        <w:rPr>
          <w:bCs/>
          <w:sz w:val="20"/>
          <w:szCs w:val="20"/>
          <w:u w:val="single"/>
        </w:rPr>
      </w:pPr>
    </w:p>
    <w:p w:rsidR="002C432E" w:rsidRDefault="002C432E" w:rsidP="002C432E">
      <w:pPr>
        <w:jc w:val="both"/>
        <w:rPr>
          <w:b w:val="0"/>
          <w:bCs/>
          <w:sz w:val="20"/>
          <w:szCs w:val="20"/>
        </w:rPr>
      </w:pPr>
      <w:r w:rsidRPr="002C432E">
        <w:rPr>
          <w:b w:val="0"/>
          <w:bCs/>
          <w:sz w:val="20"/>
          <w:szCs w:val="20"/>
        </w:rPr>
        <w:t xml:space="preserve">Afin de </w:t>
      </w:r>
      <w:r>
        <w:rPr>
          <w:b w:val="0"/>
          <w:bCs/>
          <w:sz w:val="20"/>
          <w:szCs w:val="20"/>
        </w:rPr>
        <w:t>permettre l’accès aux commerces en cours d’installation sur la zone artisanale, le maire propose au conseil municipal le devis de l’entreprise TKM de 57660 FREYBOUSE d’un montant de 1190.00 €HT, soit 1428.00 € TTC pour la réalisation d’un chemin communal provisoire.</w:t>
      </w:r>
    </w:p>
    <w:p w:rsidR="002C432E" w:rsidRDefault="002C432E" w:rsidP="002C432E">
      <w:pPr>
        <w:jc w:val="both"/>
        <w:rPr>
          <w:b w:val="0"/>
          <w:bCs/>
          <w:sz w:val="20"/>
          <w:szCs w:val="20"/>
        </w:rPr>
      </w:pPr>
      <w:r>
        <w:rPr>
          <w:b w:val="0"/>
          <w:bCs/>
          <w:sz w:val="20"/>
          <w:szCs w:val="20"/>
        </w:rPr>
        <w:t>Le conseil décide d’accepter cette offre, et charge le maire de faire exécuter les travaux.</w:t>
      </w:r>
    </w:p>
    <w:p w:rsidR="002C432E" w:rsidRPr="002C432E" w:rsidRDefault="002C432E" w:rsidP="002C432E">
      <w:pPr>
        <w:jc w:val="both"/>
        <w:rPr>
          <w:b w:val="0"/>
          <w:bCs/>
          <w:sz w:val="20"/>
          <w:szCs w:val="20"/>
        </w:rPr>
      </w:pP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Déneigement Colruyt</w:t>
      </w:r>
    </w:p>
    <w:p w:rsidR="00DE745E" w:rsidRPr="00DE745E" w:rsidRDefault="00DE745E" w:rsidP="00DE745E">
      <w:pPr>
        <w:pStyle w:val="Paragraphedeliste"/>
        <w:rPr>
          <w:bCs/>
          <w:sz w:val="20"/>
          <w:szCs w:val="20"/>
          <w:u w:val="single"/>
        </w:rPr>
      </w:pPr>
    </w:p>
    <w:p w:rsidR="00DE745E" w:rsidRDefault="00DE745E" w:rsidP="00DE745E">
      <w:pPr>
        <w:jc w:val="both"/>
        <w:rPr>
          <w:bCs/>
          <w:sz w:val="20"/>
          <w:szCs w:val="20"/>
          <w:u w:val="single"/>
        </w:rPr>
      </w:pPr>
    </w:p>
    <w:p w:rsidR="00DE745E" w:rsidRPr="00DE745E" w:rsidRDefault="00DE745E" w:rsidP="00DE745E">
      <w:pPr>
        <w:jc w:val="both"/>
        <w:rPr>
          <w:b w:val="0"/>
          <w:bCs/>
          <w:sz w:val="20"/>
          <w:szCs w:val="20"/>
        </w:rPr>
      </w:pPr>
      <w:r w:rsidRPr="00DE745E">
        <w:rPr>
          <w:b w:val="0"/>
          <w:bCs/>
          <w:sz w:val="20"/>
          <w:szCs w:val="20"/>
        </w:rPr>
        <w:lastRenderedPageBreak/>
        <w:t xml:space="preserve">Le conseil municipal décide de maintenir le tarif </w:t>
      </w:r>
      <w:r>
        <w:rPr>
          <w:b w:val="0"/>
          <w:bCs/>
          <w:sz w:val="20"/>
          <w:szCs w:val="20"/>
        </w:rPr>
        <w:t>pour le déneigement du parking du magasin Colruyt effectué par les adjoints techniques à 60.00 € par passage pour la période hivernale 2017-2018.</w:t>
      </w: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 xml:space="preserve">Délégation au maire pour </w:t>
      </w:r>
      <w:r w:rsidR="00E94E25">
        <w:rPr>
          <w:bCs/>
          <w:sz w:val="20"/>
          <w:szCs w:val="20"/>
          <w:u w:val="single"/>
        </w:rPr>
        <w:t>l</w:t>
      </w:r>
      <w:r>
        <w:rPr>
          <w:bCs/>
          <w:sz w:val="20"/>
          <w:szCs w:val="20"/>
          <w:u w:val="single"/>
        </w:rPr>
        <w:t>ivre foncier</w:t>
      </w:r>
    </w:p>
    <w:p w:rsidR="00143360" w:rsidRPr="00143360" w:rsidRDefault="00143360" w:rsidP="00143360">
      <w:pPr>
        <w:pStyle w:val="Paragraphedeliste"/>
        <w:rPr>
          <w:bCs/>
          <w:sz w:val="20"/>
          <w:szCs w:val="20"/>
          <w:u w:val="single"/>
        </w:rPr>
      </w:pPr>
    </w:p>
    <w:p w:rsidR="00143360" w:rsidRPr="00DE745E" w:rsidRDefault="00280075" w:rsidP="00DE745E">
      <w:pPr>
        <w:jc w:val="both"/>
        <w:rPr>
          <w:b w:val="0"/>
          <w:bCs/>
          <w:sz w:val="20"/>
          <w:szCs w:val="20"/>
        </w:rPr>
      </w:pPr>
      <w:r w:rsidRPr="00DE745E">
        <w:rPr>
          <w:b w:val="0"/>
          <w:bCs/>
          <w:sz w:val="20"/>
          <w:szCs w:val="20"/>
        </w:rPr>
        <w:t xml:space="preserve">Le conseil municipal autorise le maire par délégation à procéder aux opérations de rectification de limites, de réunion, de division de parcelles, de bornage et l’autorise à signer les actes correspondants par </w:t>
      </w:r>
      <w:r w:rsidR="002C432E">
        <w:rPr>
          <w:b w:val="0"/>
          <w:bCs/>
          <w:sz w:val="20"/>
          <w:szCs w:val="20"/>
        </w:rPr>
        <w:t>14</w:t>
      </w:r>
      <w:r w:rsidRPr="00DE745E">
        <w:rPr>
          <w:b w:val="0"/>
          <w:bCs/>
          <w:sz w:val="20"/>
          <w:szCs w:val="20"/>
        </w:rPr>
        <w:t>voix pour et</w:t>
      </w:r>
      <w:r w:rsidR="002C432E">
        <w:rPr>
          <w:b w:val="0"/>
          <w:bCs/>
          <w:sz w:val="20"/>
          <w:szCs w:val="20"/>
        </w:rPr>
        <w:t xml:space="preserve"> 5 </w:t>
      </w:r>
      <w:r w:rsidR="005C1AB1" w:rsidRPr="00DE745E">
        <w:rPr>
          <w:b w:val="0"/>
          <w:bCs/>
          <w:sz w:val="20"/>
          <w:szCs w:val="20"/>
        </w:rPr>
        <w:t>votes pour par procuration</w:t>
      </w:r>
      <w:r w:rsidR="002C432E">
        <w:rPr>
          <w:b w:val="0"/>
          <w:bCs/>
          <w:sz w:val="20"/>
          <w:szCs w:val="20"/>
        </w:rPr>
        <w:t>,</w:t>
      </w:r>
      <w:r w:rsidR="005C1AB1" w:rsidRPr="00DE745E">
        <w:rPr>
          <w:b w:val="0"/>
          <w:bCs/>
          <w:sz w:val="20"/>
          <w:szCs w:val="20"/>
        </w:rPr>
        <w:t xml:space="preserve"> conformément à l’article L2241-1 du code général des Collectivités Territoriales.</w:t>
      </w: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Décision modificative pour paiement taxe d’aménagement</w:t>
      </w:r>
    </w:p>
    <w:p w:rsidR="00DB0BE7" w:rsidRDefault="00DB0BE7" w:rsidP="00DB0BE7">
      <w:pPr>
        <w:jc w:val="both"/>
        <w:rPr>
          <w:bCs/>
          <w:sz w:val="20"/>
          <w:szCs w:val="20"/>
          <w:u w:val="single"/>
        </w:rPr>
      </w:pPr>
    </w:p>
    <w:p w:rsidR="00DB0BE7" w:rsidRDefault="00DB0BE7" w:rsidP="00DB0BE7">
      <w:pPr>
        <w:jc w:val="both"/>
        <w:rPr>
          <w:b w:val="0"/>
          <w:bCs/>
          <w:sz w:val="20"/>
          <w:szCs w:val="20"/>
        </w:rPr>
      </w:pPr>
      <w:r w:rsidRPr="00DB0BE7">
        <w:rPr>
          <w:b w:val="0"/>
          <w:bCs/>
          <w:sz w:val="20"/>
          <w:szCs w:val="20"/>
        </w:rPr>
        <w:t>La commune</w:t>
      </w:r>
      <w:r>
        <w:rPr>
          <w:b w:val="0"/>
          <w:bCs/>
          <w:sz w:val="20"/>
          <w:szCs w:val="20"/>
        </w:rPr>
        <w:t xml:space="preserve"> a reçu un titre de perception concernant la taxe d’aménagement due pour le bâtiment</w:t>
      </w:r>
      <w:r w:rsidR="005458E0">
        <w:rPr>
          <w:b w:val="0"/>
          <w:bCs/>
          <w:sz w:val="20"/>
          <w:szCs w:val="20"/>
        </w:rPr>
        <w:t xml:space="preserve"> communal </w:t>
      </w:r>
      <w:r>
        <w:rPr>
          <w:b w:val="0"/>
          <w:bCs/>
          <w:sz w:val="20"/>
          <w:szCs w:val="20"/>
        </w:rPr>
        <w:t xml:space="preserve"> en phase de réhabilitation. Lors de l’établissement du budget communal, cette imposition n’étant pas connue, la dépense n’a pas été prévue.</w:t>
      </w:r>
    </w:p>
    <w:p w:rsidR="00DB0BE7" w:rsidRDefault="00DB0BE7" w:rsidP="00DB0BE7">
      <w:pPr>
        <w:jc w:val="both"/>
        <w:rPr>
          <w:b w:val="0"/>
          <w:bCs/>
          <w:sz w:val="20"/>
          <w:szCs w:val="20"/>
        </w:rPr>
      </w:pPr>
      <w:r>
        <w:rPr>
          <w:b w:val="0"/>
          <w:bCs/>
          <w:sz w:val="20"/>
          <w:szCs w:val="20"/>
        </w:rPr>
        <w:t>Il s’avère donc nécessaire de prendre une décision modificative afin de pouvoir régler cette taxe.</w:t>
      </w:r>
    </w:p>
    <w:p w:rsidR="00DB0BE7" w:rsidRDefault="00DB0BE7" w:rsidP="00DB0BE7">
      <w:pPr>
        <w:jc w:val="both"/>
        <w:rPr>
          <w:b w:val="0"/>
          <w:bCs/>
          <w:sz w:val="20"/>
          <w:szCs w:val="20"/>
        </w:rPr>
      </w:pPr>
      <w:r>
        <w:rPr>
          <w:b w:val="0"/>
          <w:bCs/>
          <w:sz w:val="20"/>
          <w:szCs w:val="20"/>
        </w:rPr>
        <w:t>L’adjoint en charge des finances propose de modifier le budget selon le détail ci-dessous :</w:t>
      </w:r>
    </w:p>
    <w:p w:rsidR="00DB0BE7" w:rsidRDefault="00DB0BE7" w:rsidP="00DB0BE7">
      <w:pPr>
        <w:jc w:val="both"/>
        <w:rPr>
          <w:b w:val="0"/>
          <w:bCs/>
          <w:sz w:val="20"/>
          <w:szCs w:val="20"/>
        </w:rPr>
      </w:pPr>
    </w:p>
    <w:tbl>
      <w:tblPr>
        <w:tblStyle w:val="Grilledutableau"/>
        <w:tblW w:w="0" w:type="auto"/>
        <w:tblLook w:val="04A0" w:firstRow="1" w:lastRow="0" w:firstColumn="1" w:lastColumn="0" w:noHBand="0" w:noVBand="1"/>
      </w:tblPr>
      <w:tblGrid>
        <w:gridCol w:w="2480"/>
        <w:gridCol w:w="2480"/>
        <w:gridCol w:w="2481"/>
        <w:gridCol w:w="2481"/>
      </w:tblGrid>
      <w:tr w:rsidR="00DB0BE7" w:rsidTr="00DB0BE7">
        <w:tc>
          <w:tcPr>
            <w:tcW w:w="2480" w:type="dxa"/>
          </w:tcPr>
          <w:p w:rsidR="00DB0BE7" w:rsidRDefault="00DB0BE7" w:rsidP="00DB0BE7">
            <w:pPr>
              <w:jc w:val="both"/>
              <w:rPr>
                <w:b w:val="0"/>
                <w:bCs/>
                <w:sz w:val="20"/>
                <w:szCs w:val="20"/>
              </w:rPr>
            </w:pPr>
            <w:r>
              <w:rPr>
                <w:b w:val="0"/>
                <w:bCs/>
                <w:sz w:val="20"/>
                <w:szCs w:val="20"/>
              </w:rPr>
              <w:t>chapitre</w:t>
            </w:r>
          </w:p>
        </w:tc>
        <w:tc>
          <w:tcPr>
            <w:tcW w:w="2480" w:type="dxa"/>
          </w:tcPr>
          <w:p w:rsidR="00DB0BE7" w:rsidRDefault="00DB0BE7" w:rsidP="00DB0BE7">
            <w:pPr>
              <w:jc w:val="both"/>
              <w:rPr>
                <w:b w:val="0"/>
                <w:bCs/>
                <w:sz w:val="20"/>
                <w:szCs w:val="20"/>
              </w:rPr>
            </w:pPr>
            <w:r>
              <w:rPr>
                <w:b w:val="0"/>
                <w:bCs/>
                <w:sz w:val="20"/>
                <w:szCs w:val="20"/>
              </w:rPr>
              <w:t>libellés</w:t>
            </w:r>
          </w:p>
        </w:tc>
        <w:tc>
          <w:tcPr>
            <w:tcW w:w="2481" w:type="dxa"/>
          </w:tcPr>
          <w:p w:rsidR="00DB0BE7" w:rsidRDefault="00DB0BE7" w:rsidP="00DB0BE7">
            <w:pPr>
              <w:jc w:val="both"/>
              <w:rPr>
                <w:b w:val="0"/>
                <w:bCs/>
                <w:sz w:val="20"/>
                <w:szCs w:val="20"/>
              </w:rPr>
            </w:pPr>
            <w:r>
              <w:rPr>
                <w:b w:val="0"/>
                <w:bCs/>
                <w:sz w:val="20"/>
                <w:szCs w:val="20"/>
              </w:rPr>
              <w:t>montant</w:t>
            </w:r>
          </w:p>
        </w:tc>
        <w:tc>
          <w:tcPr>
            <w:tcW w:w="2481" w:type="dxa"/>
          </w:tcPr>
          <w:p w:rsidR="00DB0BE7" w:rsidRDefault="00DB0BE7" w:rsidP="00DB0BE7">
            <w:pPr>
              <w:jc w:val="both"/>
              <w:rPr>
                <w:b w:val="0"/>
                <w:bCs/>
                <w:sz w:val="20"/>
                <w:szCs w:val="20"/>
              </w:rPr>
            </w:pPr>
            <w:r>
              <w:rPr>
                <w:b w:val="0"/>
                <w:bCs/>
                <w:sz w:val="20"/>
                <w:szCs w:val="20"/>
              </w:rPr>
              <w:t>montant</w:t>
            </w:r>
          </w:p>
        </w:tc>
      </w:tr>
      <w:tr w:rsidR="00DB0BE7" w:rsidTr="00DB0BE7">
        <w:tc>
          <w:tcPr>
            <w:tcW w:w="2480" w:type="dxa"/>
          </w:tcPr>
          <w:p w:rsidR="00DB0BE7" w:rsidRDefault="004C05B3" w:rsidP="00DB0BE7">
            <w:pPr>
              <w:jc w:val="both"/>
              <w:rPr>
                <w:b w:val="0"/>
                <w:bCs/>
                <w:sz w:val="20"/>
                <w:szCs w:val="20"/>
              </w:rPr>
            </w:pPr>
            <w:r>
              <w:rPr>
                <w:b w:val="0"/>
                <w:bCs/>
                <w:sz w:val="20"/>
                <w:szCs w:val="20"/>
              </w:rPr>
              <w:t>2313/OP 14</w:t>
            </w:r>
          </w:p>
        </w:tc>
        <w:tc>
          <w:tcPr>
            <w:tcW w:w="2480" w:type="dxa"/>
          </w:tcPr>
          <w:p w:rsidR="00DB0BE7" w:rsidRDefault="004C05B3" w:rsidP="00DB0BE7">
            <w:pPr>
              <w:jc w:val="both"/>
              <w:rPr>
                <w:b w:val="0"/>
                <w:bCs/>
                <w:sz w:val="20"/>
                <w:szCs w:val="20"/>
              </w:rPr>
            </w:pPr>
            <w:r>
              <w:rPr>
                <w:b w:val="0"/>
                <w:bCs/>
                <w:sz w:val="20"/>
                <w:szCs w:val="20"/>
              </w:rPr>
              <w:t>Travaux bâtiments communaux</w:t>
            </w:r>
          </w:p>
        </w:tc>
        <w:tc>
          <w:tcPr>
            <w:tcW w:w="2481" w:type="dxa"/>
          </w:tcPr>
          <w:p w:rsidR="00DB0BE7" w:rsidRPr="00DB0BE7" w:rsidRDefault="004C05B3" w:rsidP="00DB0BE7">
            <w:pPr>
              <w:pStyle w:val="Paragraphedeliste"/>
              <w:numPr>
                <w:ilvl w:val="0"/>
                <w:numId w:val="21"/>
              </w:numPr>
              <w:jc w:val="both"/>
              <w:rPr>
                <w:b w:val="0"/>
                <w:bCs/>
                <w:sz w:val="20"/>
                <w:szCs w:val="20"/>
              </w:rPr>
            </w:pPr>
            <w:r>
              <w:rPr>
                <w:b w:val="0"/>
                <w:bCs/>
                <w:sz w:val="20"/>
                <w:szCs w:val="20"/>
              </w:rPr>
              <w:t>3 000</w:t>
            </w:r>
            <w:r w:rsidR="00DB0BE7">
              <w:rPr>
                <w:b w:val="0"/>
                <w:bCs/>
                <w:sz w:val="20"/>
                <w:szCs w:val="20"/>
              </w:rPr>
              <w:t>.00 €</w:t>
            </w:r>
          </w:p>
        </w:tc>
        <w:tc>
          <w:tcPr>
            <w:tcW w:w="2481" w:type="dxa"/>
          </w:tcPr>
          <w:p w:rsidR="00DB0BE7" w:rsidRDefault="00DB0BE7" w:rsidP="00DB0BE7">
            <w:pPr>
              <w:jc w:val="both"/>
              <w:rPr>
                <w:b w:val="0"/>
                <w:bCs/>
                <w:sz w:val="20"/>
                <w:szCs w:val="20"/>
              </w:rPr>
            </w:pPr>
          </w:p>
        </w:tc>
      </w:tr>
      <w:tr w:rsidR="00DB0BE7" w:rsidTr="00DB0BE7">
        <w:tc>
          <w:tcPr>
            <w:tcW w:w="2480" w:type="dxa"/>
          </w:tcPr>
          <w:p w:rsidR="00DB0BE7" w:rsidRDefault="004C05B3" w:rsidP="004C05B3">
            <w:pPr>
              <w:rPr>
                <w:b w:val="0"/>
                <w:bCs/>
                <w:sz w:val="20"/>
                <w:szCs w:val="20"/>
              </w:rPr>
            </w:pPr>
            <w:r>
              <w:rPr>
                <w:b w:val="0"/>
                <w:bCs/>
                <w:sz w:val="20"/>
                <w:szCs w:val="20"/>
              </w:rPr>
              <w:t>10226</w:t>
            </w:r>
          </w:p>
        </w:tc>
        <w:tc>
          <w:tcPr>
            <w:tcW w:w="2480" w:type="dxa"/>
          </w:tcPr>
          <w:p w:rsidR="00DB0BE7" w:rsidRDefault="004C05B3" w:rsidP="00DB0BE7">
            <w:pPr>
              <w:jc w:val="both"/>
              <w:rPr>
                <w:b w:val="0"/>
                <w:bCs/>
                <w:sz w:val="20"/>
                <w:szCs w:val="20"/>
              </w:rPr>
            </w:pPr>
            <w:r>
              <w:rPr>
                <w:b w:val="0"/>
                <w:bCs/>
                <w:sz w:val="20"/>
                <w:szCs w:val="20"/>
              </w:rPr>
              <w:t>Taxes d’aménagement</w:t>
            </w:r>
          </w:p>
        </w:tc>
        <w:tc>
          <w:tcPr>
            <w:tcW w:w="2481" w:type="dxa"/>
          </w:tcPr>
          <w:p w:rsidR="00DB0BE7" w:rsidRDefault="00DB0BE7" w:rsidP="00DB0BE7">
            <w:pPr>
              <w:jc w:val="both"/>
              <w:rPr>
                <w:b w:val="0"/>
                <w:bCs/>
                <w:sz w:val="20"/>
                <w:szCs w:val="20"/>
              </w:rPr>
            </w:pPr>
          </w:p>
        </w:tc>
        <w:tc>
          <w:tcPr>
            <w:tcW w:w="2481" w:type="dxa"/>
          </w:tcPr>
          <w:p w:rsidR="00DB0BE7" w:rsidRDefault="00DB0BE7" w:rsidP="004C05B3">
            <w:pPr>
              <w:jc w:val="both"/>
              <w:rPr>
                <w:b w:val="0"/>
                <w:bCs/>
                <w:sz w:val="20"/>
                <w:szCs w:val="20"/>
              </w:rPr>
            </w:pPr>
            <w:r>
              <w:rPr>
                <w:b w:val="0"/>
                <w:bCs/>
                <w:sz w:val="20"/>
                <w:szCs w:val="20"/>
              </w:rPr>
              <w:t xml:space="preserve">+ </w:t>
            </w:r>
            <w:r w:rsidR="004C05B3">
              <w:rPr>
                <w:b w:val="0"/>
                <w:bCs/>
                <w:sz w:val="20"/>
                <w:szCs w:val="20"/>
              </w:rPr>
              <w:t>3 000</w:t>
            </w:r>
            <w:r>
              <w:rPr>
                <w:b w:val="0"/>
                <w:bCs/>
                <w:sz w:val="20"/>
                <w:szCs w:val="20"/>
              </w:rPr>
              <w:t>.00 €</w:t>
            </w:r>
          </w:p>
        </w:tc>
      </w:tr>
    </w:tbl>
    <w:p w:rsidR="00DB0BE7" w:rsidRPr="00DB0BE7" w:rsidRDefault="00DB0BE7" w:rsidP="00DB0BE7">
      <w:pPr>
        <w:jc w:val="both"/>
        <w:rPr>
          <w:b w:val="0"/>
          <w:bCs/>
          <w:sz w:val="20"/>
          <w:szCs w:val="20"/>
        </w:rPr>
      </w:pPr>
      <w:r>
        <w:rPr>
          <w:b w:val="0"/>
          <w:bCs/>
          <w:sz w:val="20"/>
          <w:szCs w:val="20"/>
        </w:rPr>
        <w:t xml:space="preserve">  </w:t>
      </w:r>
    </w:p>
    <w:p w:rsidR="006B3EDB" w:rsidRDefault="004C05B3" w:rsidP="004C05B3">
      <w:pPr>
        <w:rPr>
          <w:b w:val="0"/>
          <w:bCs/>
          <w:sz w:val="20"/>
          <w:szCs w:val="20"/>
        </w:rPr>
      </w:pPr>
      <w:r w:rsidRPr="004C05B3">
        <w:rPr>
          <w:b w:val="0"/>
          <w:bCs/>
          <w:sz w:val="20"/>
          <w:szCs w:val="20"/>
        </w:rPr>
        <w:t>Le conseil municipal</w:t>
      </w:r>
      <w:r>
        <w:rPr>
          <w:b w:val="0"/>
          <w:bCs/>
          <w:sz w:val="20"/>
          <w:szCs w:val="20"/>
        </w:rPr>
        <w:t xml:space="preserve"> donne son accord à l’unanimité.</w:t>
      </w:r>
    </w:p>
    <w:p w:rsidR="004C05B3" w:rsidRPr="004C05B3" w:rsidRDefault="004C05B3" w:rsidP="004C05B3">
      <w:pPr>
        <w:rPr>
          <w:b w:val="0"/>
          <w:bCs/>
          <w:sz w:val="20"/>
          <w:szCs w:val="20"/>
        </w:rPr>
      </w:pPr>
    </w:p>
    <w:p w:rsidR="006B3EDB" w:rsidRDefault="006B3EDB" w:rsidP="009D0C80">
      <w:pPr>
        <w:pStyle w:val="Paragraphedeliste"/>
        <w:numPr>
          <w:ilvl w:val="0"/>
          <w:numId w:val="25"/>
        </w:numPr>
        <w:jc w:val="both"/>
        <w:rPr>
          <w:bCs/>
          <w:sz w:val="20"/>
          <w:szCs w:val="20"/>
          <w:u w:val="single"/>
        </w:rPr>
      </w:pPr>
      <w:r>
        <w:rPr>
          <w:bCs/>
          <w:sz w:val="20"/>
          <w:szCs w:val="20"/>
          <w:u w:val="single"/>
        </w:rPr>
        <w:t>Subvention Diebl’impact</w:t>
      </w:r>
    </w:p>
    <w:p w:rsidR="00D40CDE" w:rsidRDefault="00D40CDE" w:rsidP="00D40CDE">
      <w:pPr>
        <w:jc w:val="both"/>
        <w:rPr>
          <w:bCs/>
          <w:sz w:val="20"/>
          <w:szCs w:val="20"/>
          <w:u w:val="single"/>
        </w:rPr>
      </w:pPr>
    </w:p>
    <w:p w:rsidR="00D40CDE" w:rsidRPr="00D40CDE" w:rsidRDefault="00D40CDE" w:rsidP="00D40CDE">
      <w:pPr>
        <w:jc w:val="both"/>
        <w:rPr>
          <w:b w:val="0"/>
          <w:bCs/>
          <w:sz w:val="20"/>
          <w:szCs w:val="20"/>
        </w:rPr>
      </w:pPr>
      <w:r w:rsidRPr="00D40CDE">
        <w:rPr>
          <w:b w:val="0"/>
          <w:bCs/>
          <w:sz w:val="20"/>
          <w:szCs w:val="20"/>
        </w:rPr>
        <w:t>L’assemblée décide de v</w:t>
      </w:r>
      <w:r>
        <w:rPr>
          <w:b w:val="0"/>
          <w:bCs/>
          <w:sz w:val="20"/>
          <w:szCs w:val="20"/>
        </w:rPr>
        <w:t>erser une subvention de 400.00 €</w:t>
      </w:r>
      <w:r w:rsidRPr="00D40CDE">
        <w:rPr>
          <w:b w:val="0"/>
          <w:bCs/>
          <w:sz w:val="20"/>
          <w:szCs w:val="20"/>
        </w:rPr>
        <w:t xml:space="preserve"> à l’association </w:t>
      </w:r>
      <w:r>
        <w:rPr>
          <w:b w:val="0"/>
          <w:bCs/>
          <w:sz w:val="20"/>
          <w:szCs w:val="20"/>
        </w:rPr>
        <w:t>Diebl’impact pour le règlement des frais d’animation de la fête nationale le 14 juillet 2017.</w:t>
      </w: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Projet départemental d’accueil et d’habitat pour gens du voyage</w:t>
      </w:r>
    </w:p>
    <w:p w:rsidR="00FC66B3" w:rsidRPr="00FC66B3" w:rsidRDefault="00FC66B3" w:rsidP="00FC66B3">
      <w:pPr>
        <w:pStyle w:val="Paragraphedeliste"/>
        <w:rPr>
          <w:bCs/>
          <w:sz w:val="20"/>
          <w:szCs w:val="20"/>
          <w:u w:val="single"/>
        </w:rPr>
      </w:pPr>
    </w:p>
    <w:p w:rsidR="00FC66B3" w:rsidRPr="00FC66B3" w:rsidRDefault="00FC66B3" w:rsidP="00FC66B3">
      <w:pPr>
        <w:jc w:val="both"/>
        <w:rPr>
          <w:b w:val="0"/>
          <w:sz w:val="20"/>
          <w:szCs w:val="20"/>
        </w:rPr>
      </w:pPr>
      <w:r w:rsidRPr="00FC66B3">
        <w:rPr>
          <w:b w:val="0"/>
          <w:sz w:val="20"/>
          <w:szCs w:val="20"/>
        </w:rPr>
        <w:t xml:space="preserve">Schéma départemental des gens du voyage </w:t>
      </w:r>
    </w:p>
    <w:p w:rsidR="00FC66B3" w:rsidRPr="00FC66B3" w:rsidRDefault="00FC66B3" w:rsidP="00FC66B3">
      <w:pPr>
        <w:jc w:val="both"/>
        <w:rPr>
          <w:b w:val="0"/>
          <w:sz w:val="20"/>
          <w:szCs w:val="20"/>
        </w:rPr>
      </w:pPr>
      <w:r w:rsidRPr="00FC66B3">
        <w:rPr>
          <w:b w:val="0"/>
          <w:sz w:val="20"/>
          <w:szCs w:val="20"/>
        </w:rPr>
        <w:t>Dans le cadre des dispositions légales et réglementaires en cours, les services de l’Etat et du Conseil Départemental, en concertation avec les collectivités locales, ont élaboré le projet du 3</w:t>
      </w:r>
      <w:r w:rsidRPr="00FC66B3">
        <w:rPr>
          <w:b w:val="0"/>
          <w:sz w:val="20"/>
          <w:szCs w:val="20"/>
          <w:vertAlign w:val="superscript"/>
        </w:rPr>
        <w:t>ème</w:t>
      </w:r>
      <w:r w:rsidRPr="00FC66B3">
        <w:rPr>
          <w:b w:val="0"/>
          <w:sz w:val="20"/>
          <w:szCs w:val="20"/>
        </w:rPr>
        <w:t xml:space="preserve"> schéma départemental d’accueil et d’habitat des gens du voyage 2017 – 2023. Ce schéma a été validé par la commission départementale consultative des gens du voyage. </w:t>
      </w:r>
    </w:p>
    <w:p w:rsidR="00FC66B3" w:rsidRPr="00FC66B3" w:rsidRDefault="00FC66B3" w:rsidP="00FC66B3">
      <w:pPr>
        <w:jc w:val="both"/>
        <w:rPr>
          <w:b w:val="0"/>
          <w:sz w:val="20"/>
          <w:szCs w:val="20"/>
        </w:rPr>
      </w:pPr>
      <w:r w:rsidRPr="00FC66B3">
        <w:rPr>
          <w:b w:val="0"/>
          <w:sz w:val="20"/>
          <w:szCs w:val="20"/>
        </w:rPr>
        <w:t>Conformément à l’article 1</w:t>
      </w:r>
      <w:r w:rsidRPr="00FC66B3">
        <w:rPr>
          <w:b w:val="0"/>
          <w:sz w:val="20"/>
          <w:szCs w:val="20"/>
          <w:vertAlign w:val="superscript"/>
        </w:rPr>
        <w:t>er</w:t>
      </w:r>
      <w:r w:rsidRPr="00FC66B3">
        <w:rPr>
          <w:b w:val="0"/>
          <w:sz w:val="20"/>
          <w:szCs w:val="20"/>
        </w:rPr>
        <w:t xml:space="preserve"> de la loi du 5 juillet 2000, le projet est soumis pour avis aux organes délibérants des communes et des établissements publics de </w:t>
      </w:r>
      <w:proofErr w:type="gramStart"/>
      <w:r w:rsidRPr="00FC66B3">
        <w:rPr>
          <w:b w:val="0"/>
          <w:sz w:val="20"/>
          <w:szCs w:val="20"/>
        </w:rPr>
        <w:t>coopération intercommunale concernées</w:t>
      </w:r>
      <w:proofErr w:type="gramEnd"/>
      <w:r w:rsidRPr="00FC66B3">
        <w:rPr>
          <w:b w:val="0"/>
          <w:sz w:val="20"/>
          <w:szCs w:val="20"/>
        </w:rPr>
        <w:t>.</w:t>
      </w:r>
    </w:p>
    <w:p w:rsidR="00FC66B3" w:rsidRPr="00FC66B3" w:rsidRDefault="00FC66B3" w:rsidP="00FC66B3">
      <w:pPr>
        <w:jc w:val="both"/>
        <w:rPr>
          <w:b w:val="0"/>
          <w:sz w:val="20"/>
          <w:szCs w:val="20"/>
        </w:rPr>
      </w:pPr>
      <w:r w:rsidRPr="00FC66B3">
        <w:rPr>
          <w:b w:val="0"/>
          <w:sz w:val="20"/>
          <w:szCs w:val="20"/>
        </w:rPr>
        <w:t>Concernant l’Est mosellan et plus particulièrement l’agglomération de Forbach, le projet, en termes d’infrastructures, préconise : « En fonction du constat qui pourra être fait de l’existence d’un besoin complémentaire non pris en charge par l’aire de Sarreguemines, dès lors que cette dernière sera en situation opérationnelle, il serait nécessaire, dans une logique de complémentarité, de créer une aire de grand passage de 100 places sur le territoire de la Communauté d’Agglomération de Forbach Porte de France ».</w:t>
      </w:r>
    </w:p>
    <w:p w:rsidR="00FC66B3" w:rsidRPr="00FC66B3" w:rsidRDefault="00FC66B3" w:rsidP="00FC66B3">
      <w:pPr>
        <w:jc w:val="both"/>
        <w:rPr>
          <w:b w:val="0"/>
          <w:sz w:val="20"/>
          <w:szCs w:val="20"/>
        </w:rPr>
      </w:pPr>
      <w:r w:rsidRPr="00FC66B3">
        <w:rPr>
          <w:b w:val="0"/>
          <w:sz w:val="20"/>
          <w:szCs w:val="20"/>
        </w:rPr>
        <w:t xml:space="preserve">S’agissant de la problématique de la sédentarisation des ménages, il est formulé le constat qu’elle est encore forte sur plusieurs dizaines de ménages. Les besoins estimés sont chiffrés à environ 100 en ce qui concerne l’amélioration des situations existantes et à 50 à 100 concernant la création d’habitats dédiés. </w:t>
      </w:r>
    </w:p>
    <w:p w:rsidR="00FC66B3" w:rsidRPr="00FC66B3" w:rsidRDefault="00FC66B3" w:rsidP="00FC66B3">
      <w:pPr>
        <w:jc w:val="both"/>
        <w:rPr>
          <w:b w:val="0"/>
          <w:sz w:val="20"/>
          <w:szCs w:val="20"/>
        </w:rPr>
      </w:pPr>
      <w:r w:rsidRPr="00FC66B3">
        <w:rPr>
          <w:b w:val="0"/>
          <w:sz w:val="20"/>
          <w:szCs w:val="20"/>
        </w:rPr>
        <w:t>Le schéma prévoit également, une nouvelle fois, la création d’un poste de coordonnateur départemental devant assurer la mission de coordination des grands passages.</w:t>
      </w:r>
    </w:p>
    <w:p w:rsidR="00FC66B3" w:rsidRPr="00FC66B3" w:rsidRDefault="00FC66B3" w:rsidP="00FC66B3">
      <w:pPr>
        <w:jc w:val="both"/>
        <w:rPr>
          <w:b w:val="0"/>
          <w:sz w:val="20"/>
          <w:szCs w:val="20"/>
        </w:rPr>
      </w:pPr>
      <w:r w:rsidRPr="00FC66B3">
        <w:rPr>
          <w:b w:val="0"/>
          <w:sz w:val="20"/>
          <w:szCs w:val="20"/>
        </w:rPr>
        <w:t>Le projet précise enfin diverses orientations en matière d’accompagnement notamment social ou encore d’harmonisation des pratiques et modes de gestion des aires d’accueil.</w:t>
      </w:r>
    </w:p>
    <w:p w:rsidR="00FC66B3" w:rsidRPr="00FC66B3" w:rsidRDefault="00FC66B3" w:rsidP="00FC66B3">
      <w:pPr>
        <w:jc w:val="both"/>
        <w:rPr>
          <w:b w:val="0"/>
          <w:sz w:val="20"/>
          <w:szCs w:val="20"/>
        </w:rPr>
      </w:pPr>
      <w:r w:rsidRPr="00FC66B3">
        <w:rPr>
          <w:b w:val="0"/>
          <w:sz w:val="20"/>
          <w:szCs w:val="20"/>
        </w:rPr>
        <w:t xml:space="preserve">Compte tenu de ce qui précède ainsi que des efforts déjà réalisés par la Communauté d’Agglomération de Forbach avec l’aménagement puis l’extension de l’aire d’accueil et de l’aire provisoire de grand passage, </w:t>
      </w:r>
    </w:p>
    <w:p w:rsidR="00FC66B3" w:rsidRPr="00FC66B3" w:rsidRDefault="00FC66B3" w:rsidP="00F74370">
      <w:pPr>
        <w:rPr>
          <w:b w:val="0"/>
          <w:sz w:val="20"/>
          <w:szCs w:val="20"/>
        </w:rPr>
      </w:pPr>
      <w:r w:rsidRPr="00FC66B3">
        <w:rPr>
          <w:b w:val="0"/>
          <w:sz w:val="20"/>
          <w:szCs w:val="20"/>
        </w:rPr>
        <w:t>Le Conseil Municipal,</w:t>
      </w:r>
      <w:r w:rsidR="00F74370">
        <w:rPr>
          <w:b w:val="0"/>
          <w:sz w:val="20"/>
          <w:szCs w:val="20"/>
        </w:rPr>
        <w:t xml:space="preserve"> </w:t>
      </w:r>
      <w:r w:rsidRPr="00FC66B3">
        <w:rPr>
          <w:b w:val="0"/>
          <w:sz w:val="20"/>
          <w:szCs w:val="20"/>
        </w:rPr>
        <w:t>après en avoir délibéré,</w:t>
      </w:r>
    </w:p>
    <w:p w:rsidR="00FC66B3" w:rsidRPr="00FC66B3" w:rsidRDefault="00F74370" w:rsidP="00F74370">
      <w:pPr>
        <w:rPr>
          <w:b w:val="0"/>
          <w:sz w:val="20"/>
          <w:szCs w:val="20"/>
        </w:rPr>
      </w:pPr>
      <w:r w:rsidRPr="00FC66B3">
        <w:rPr>
          <w:b w:val="0"/>
          <w:sz w:val="20"/>
          <w:szCs w:val="20"/>
        </w:rPr>
        <w:lastRenderedPageBreak/>
        <w:t>D</w:t>
      </w:r>
      <w:r w:rsidR="00FC66B3" w:rsidRPr="00FC66B3">
        <w:rPr>
          <w:b w:val="0"/>
          <w:sz w:val="20"/>
          <w:szCs w:val="20"/>
        </w:rPr>
        <w:t>écide</w:t>
      </w:r>
      <w:r>
        <w:rPr>
          <w:b w:val="0"/>
          <w:sz w:val="20"/>
          <w:szCs w:val="20"/>
        </w:rPr>
        <w:t xml:space="preserve"> par </w:t>
      </w:r>
      <w:r w:rsidR="004C05B3">
        <w:rPr>
          <w:b w:val="0"/>
          <w:sz w:val="20"/>
          <w:szCs w:val="20"/>
        </w:rPr>
        <w:t xml:space="preserve">19 </w:t>
      </w:r>
      <w:r>
        <w:rPr>
          <w:b w:val="0"/>
          <w:sz w:val="20"/>
          <w:szCs w:val="20"/>
        </w:rPr>
        <w:t>votes</w:t>
      </w:r>
      <w:r w:rsidR="00FC66B3" w:rsidRPr="00FC66B3">
        <w:rPr>
          <w:b w:val="0"/>
          <w:sz w:val="20"/>
          <w:szCs w:val="20"/>
        </w:rPr>
        <w:t> :</w:t>
      </w:r>
    </w:p>
    <w:p w:rsidR="00FC66B3" w:rsidRPr="00FC66B3" w:rsidRDefault="00FC66B3" w:rsidP="00FC66B3">
      <w:pPr>
        <w:pStyle w:val="Paragraphedeliste"/>
        <w:numPr>
          <w:ilvl w:val="0"/>
          <w:numId w:val="20"/>
        </w:numPr>
        <w:spacing w:after="160" w:line="259" w:lineRule="auto"/>
        <w:jc w:val="both"/>
        <w:rPr>
          <w:b w:val="0"/>
          <w:sz w:val="20"/>
          <w:szCs w:val="20"/>
        </w:rPr>
      </w:pPr>
      <w:r w:rsidRPr="00FC66B3">
        <w:rPr>
          <w:b w:val="0"/>
          <w:sz w:val="20"/>
          <w:szCs w:val="20"/>
        </w:rPr>
        <w:t>de valider les orientations générales du schéma départemental d’accueil et d’habitat des gens du voyage 2017 – 2023 notamment en ce qui concerne la gouvernance, les mesures d’accompagnement et d’animation ou encore en matière d’harmonisation</w:t>
      </w:r>
    </w:p>
    <w:p w:rsidR="00FC66B3" w:rsidRPr="00FC66B3" w:rsidRDefault="00FC66B3" w:rsidP="00FC66B3">
      <w:pPr>
        <w:pStyle w:val="Paragraphedeliste"/>
        <w:numPr>
          <w:ilvl w:val="0"/>
          <w:numId w:val="20"/>
        </w:numPr>
        <w:spacing w:after="160" w:line="259" w:lineRule="auto"/>
        <w:jc w:val="both"/>
        <w:rPr>
          <w:b w:val="0"/>
          <w:sz w:val="20"/>
          <w:szCs w:val="20"/>
        </w:rPr>
      </w:pPr>
      <w:r w:rsidRPr="00FC66B3">
        <w:rPr>
          <w:b w:val="0"/>
          <w:sz w:val="20"/>
          <w:szCs w:val="20"/>
        </w:rPr>
        <w:t>de contester la préconisation visant, pour la seule Communauté d’Agglomération de Forbach, à créer une aire de 100 places pour les grands passages</w:t>
      </w:r>
    </w:p>
    <w:p w:rsidR="00FC66B3" w:rsidRPr="00FC66B3" w:rsidRDefault="00FC66B3" w:rsidP="00FC66B3">
      <w:pPr>
        <w:pStyle w:val="Paragraphedeliste"/>
        <w:numPr>
          <w:ilvl w:val="0"/>
          <w:numId w:val="20"/>
        </w:numPr>
        <w:spacing w:after="160" w:line="259" w:lineRule="auto"/>
        <w:jc w:val="both"/>
        <w:rPr>
          <w:b w:val="0"/>
          <w:sz w:val="20"/>
          <w:szCs w:val="20"/>
        </w:rPr>
      </w:pPr>
      <w:r w:rsidRPr="00FC66B3">
        <w:rPr>
          <w:b w:val="0"/>
          <w:sz w:val="20"/>
          <w:szCs w:val="20"/>
        </w:rPr>
        <w:t>de réclamer qu’un tel projet, sous réserve qu’il soit réellement utile, soit considéré tant au plan des investissements que du fonctionnement, à l’échelle au minimum du SCOT du Val de Rosselle voire de la Moselle-Est considérant qu’elle n’a pas à assumer seule la charge d’un tel équipement</w:t>
      </w:r>
    </w:p>
    <w:p w:rsidR="00FC66B3" w:rsidRPr="00FC66B3" w:rsidRDefault="00FC66B3" w:rsidP="00FC66B3">
      <w:pPr>
        <w:pStyle w:val="Paragraphedeliste"/>
        <w:numPr>
          <w:ilvl w:val="0"/>
          <w:numId w:val="20"/>
        </w:numPr>
        <w:spacing w:after="160" w:line="259" w:lineRule="auto"/>
        <w:jc w:val="both"/>
        <w:rPr>
          <w:b w:val="0"/>
          <w:sz w:val="20"/>
          <w:szCs w:val="20"/>
        </w:rPr>
      </w:pPr>
      <w:r w:rsidRPr="00FC66B3">
        <w:rPr>
          <w:b w:val="0"/>
          <w:sz w:val="20"/>
          <w:szCs w:val="20"/>
        </w:rPr>
        <w:t>de demander la mise en place effective et rapide d’un coordonnateur départemental des grands passages</w:t>
      </w:r>
    </w:p>
    <w:p w:rsidR="00FC66B3" w:rsidRPr="00FC66B3" w:rsidRDefault="00FC66B3" w:rsidP="00FC66B3">
      <w:pPr>
        <w:pStyle w:val="Paragraphedeliste"/>
        <w:numPr>
          <w:ilvl w:val="0"/>
          <w:numId w:val="20"/>
        </w:numPr>
        <w:spacing w:after="160" w:line="259" w:lineRule="auto"/>
        <w:jc w:val="both"/>
        <w:rPr>
          <w:b w:val="0"/>
          <w:sz w:val="20"/>
          <w:szCs w:val="20"/>
        </w:rPr>
      </w:pPr>
      <w:r w:rsidRPr="00FC66B3">
        <w:rPr>
          <w:b w:val="0"/>
          <w:sz w:val="20"/>
          <w:szCs w:val="20"/>
        </w:rPr>
        <w:t>de réclamer le strict respect par les gens du voyage des dispositions légales et réglementaires en matière de stationnement</w:t>
      </w:r>
    </w:p>
    <w:p w:rsidR="00FC66B3" w:rsidRPr="00FC66B3" w:rsidRDefault="00FC66B3" w:rsidP="00FC66B3">
      <w:pPr>
        <w:jc w:val="both"/>
        <w:rPr>
          <w:bCs/>
          <w:sz w:val="20"/>
          <w:szCs w:val="20"/>
          <w:u w:val="single"/>
        </w:rPr>
      </w:pPr>
    </w:p>
    <w:p w:rsidR="006B3EDB" w:rsidRPr="006B3EDB" w:rsidRDefault="006B3EDB" w:rsidP="006B3EDB">
      <w:pPr>
        <w:pStyle w:val="Paragraphedeliste"/>
        <w:rPr>
          <w:bCs/>
          <w:sz w:val="20"/>
          <w:szCs w:val="20"/>
          <w:u w:val="single"/>
        </w:rPr>
      </w:pPr>
    </w:p>
    <w:p w:rsidR="006B3EDB" w:rsidRDefault="006B3EDB" w:rsidP="009D0C80">
      <w:pPr>
        <w:pStyle w:val="Paragraphedeliste"/>
        <w:numPr>
          <w:ilvl w:val="0"/>
          <w:numId w:val="25"/>
        </w:numPr>
        <w:jc w:val="both"/>
        <w:rPr>
          <w:bCs/>
          <w:sz w:val="20"/>
          <w:szCs w:val="20"/>
          <w:u w:val="single"/>
        </w:rPr>
      </w:pPr>
      <w:r>
        <w:rPr>
          <w:bCs/>
          <w:sz w:val="20"/>
          <w:szCs w:val="20"/>
          <w:u w:val="single"/>
        </w:rPr>
        <w:t xml:space="preserve">Divers </w:t>
      </w:r>
    </w:p>
    <w:p w:rsidR="00E94E25" w:rsidRPr="00E94E25" w:rsidRDefault="00E94E25" w:rsidP="00E94E25">
      <w:pPr>
        <w:pStyle w:val="Paragraphedeliste"/>
        <w:rPr>
          <w:bCs/>
          <w:sz w:val="20"/>
          <w:szCs w:val="20"/>
          <w:u w:val="single"/>
        </w:rPr>
      </w:pPr>
    </w:p>
    <w:p w:rsidR="00E94E25" w:rsidRDefault="00E94E25" w:rsidP="00E94E25">
      <w:pPr>
        <w:pStyle w:val="Paragraphedeliste"/>
        <w:numPr>
          <w:ilvl w:val="0"/>
          <w:numId w:val="19"/>
        </w:numPr>
        <w:jc w:val="both"/>
        <w:rPr>
          <w:b w:val="0"/>
          <w:bCs/>
          <w:sz w:val="20"/>
          <w:szCs w:val="20"/>
          <w:u w:val="single"/>
        </w:rPr>
      </w:pPr>
      <w:r w:rsidRPr="00520E55">
        <w:rPr>
          <w:b w:val="0"/>
          <w:bCs/>
          <w:sz w:val="20"/>
          <w:szCs w:val="20"/>
          <w:u w:val="single"/>
        </w:rPr>
        <w:t xml:space="preserve">Recrutement de </w:t>
      </w:r>
      <w:r w:rsidR="00307FA0">
        <w:rPr>
          <w:b w:val="0"/>
          <w:bCs/>
          <w:sz w:val="20"/>
          <w:szCs w:val="20"/>
          <w:u w:val="single"/>
        </w:rPr>
        <w:t>deux</w:t>
      </w:r>
      <w:r w:rsidRPr="00520E55">
        <w:rPr>
          <w:b w:val="0"/>
          <w:bCs/>
          <w:sz w:val="20"/>
          <w:szCs w:val="20"/>
          <w:u w:val="single"/>
        </w:rPr>
        <w:t xml:space="preserve"> agents contractuels</w:t>
      </w:r>
    </w:p>
    <w:p w:rsidR="002F4D36" w:rsidRPr="00520E55" w:rsidRDefault="002F4D36" w:rsidP="002F4D36">
      <w:pPr>
        <w:pStyle w:val="Paragraphedeliste"/>
        <w:ind w:left="1425"/>
        <w:jc w:val="both"/>
        <w:rPr>
          <w:b w:val="0"/>
          <w:bCs/>
          <w:sz w:val="20"/>
          <w:szCs w:val="20"/>
          <w:u w:val="single"/>
        </w:rPr>
      </w:pPr>
    </w:p>
    <w:p w:rsidR="00BD3D38" w:rsidRPr="002F4D36" w:rsidRDefault="002F4D36" w:rsidP="00BD3D38">
      <w:pPr>
        <w:jc w:val="both"/>
        <w:rPr>
          <w:b w:val="0"/>
          <w:bCs/>
          <w:sz w:val="20"/>
          <w:szCs w:val="20"/>
        </w:rPr>
      </w:pPr>
      <w:r w:rsidRPr="002F4D36">
        <w:rPr>
          <w:b w:val="0"/>
          <w:bCs/>
          <w:sz w:val="20"/>
          <w:szCs w:val="20"/>
        </w:rPr>
        <w:t>Le pôle emploi de FORBACH ay</w:t>
      </w:r>
      <w:r>
        <w:rPr>
          <w:b w:val="0"/>
          <w:bCs/>
          <w:sz w:val="20"/>
          <w:szCs w:val="20"/>
        </w:rPr>
        <w:t>ant</w:t>
      </w:r>
      <w:r w:rsidRPr="002F4D36">
        <w:rPr>
          <w:b w:val="0"/>
          <w:bCs/>
          <w:sz w:val="20"/>
          <w:szCs w:val="20"/>
        </w:rPr>
        <w:t xml:space="preserve"> avisé</w:t>
      </w:r>
      <w:r>
        <w:rPr>
          <w:b w:val="0"/>
          <w:bCs/>
          <w:sz w:val="20"/>
          <w:szCs w:val="20"/>
        </w:rPr>
        <w:t xml:space="preserve"> le maire le 28 juillet 2017 par courriel que le volume des contrats aidés et plus particulièrement celui des CUI-CAE serait revu à la baisse par l’Etat, et que tout renouvellement de contrat était gelé en attendant les nouvelles directives de l’Etat, </w:t>
      </w:r>
    </w:p>
    <w:p w:rsidR="00CA6E80" w:rsidRPr="00CA6E80" w:rsidRDefault="002F4D36" w:rsidP="00CA6E80">
      <w:pPr>
        <w:jc w:val="both"/>
        <w:rPr>
          <w:rFonts w:cs="Times New Roman"/>
          <w:b w:val="0"/>
          <w:sz w:val="20"/>
          <w:szCs w:val="20"/>
        </w:rPr>
      </w:pPr>
      <w:r>
        <w:rPr>
          <w:rFonts w:cs="Times New Roman"/>
          <w:b w:val="0"/>
          <w:sz w:val="20"/>
          <w:szCs w:val="20"/>
        </w:rPr>
        <w:t>l</w:t>
      </w:r>
      <w:r w:rsidR="00CA6E80" w:rsidRPr="00CA6E80">
        <w:rPr>
          <w:rFonts w:cs="Times New Roman"/>
          <w:b w:val="0"/>
          <w:sz w:val="20"/>
          <w:szCs w:val="20"/>
        </w:rPr>
        <w:t>’assemblée,</w:t>
      </w:r>
      <w:r>
        <w:rPr>
          <w:rFonts w:cs="Times New Roman"/>
          <w:b w:val="0"/>
          <w:sz w:val="20"/>
          <w:szCs w:val="20"/>
        </w:rPr>
        <w:t xml:space="preserve"> se voit contrainte à établir des contrats de droit public dans l’urgence afin de pouvoir conserver </w:t>
      </w:r>
      <w:r w:rsidR="00C82596">
        <w:rPr>
          <w:rFonts w:cs="Times New Roman"/>
          <w:b w:val="0"/>
          <w:sz w:val="20"/>
          <w:szCs w:val="20"/>
        </w:rPr>
        <w:t xml:space="preserve">à son service </w:t>
      </w:r>
      <w:r>
        <w:rPr>
          <w:rFonts w:cs="Times New Roman"/>
          <w:b w:val="0"/>
          <w:sz w:val="20"/>
          <w:szCs w:val="20"/>
        </w:rPr>
        <w:t>les 2 adjoints techniques</w:t>
      </w:r>
      <w:r w:rsidR="00C82596">
        <w:rPr>
          <w:rFonts w:cs="Times New Roman"/>
          <w:b w:val="0"/>
          <w:sz w:val="20"/>
          <w:szCs w:val="20"/>
        </w:rPr>
        <w:t>,</w:t>
      </w:r>
      <w:r>
        <w:rPr>
          <w:rFonts w:cs="Times New Roman"/>
          <w:b w:val="0"/>
          <w:sz w:val="20"/>
          <w:szCs w:val="20"/>
        </w:rPr>
        <w:t xml:space="preserve"> </w:t>
      </w:r>
      <w:r w:rsidR="00C82596">
        <w:rPr>
          <w:rFonts w:cs="Times New Roman"/>
          <w:b w:val="0"/>
          <w:sz w:val="20"/>
          <w:szCs w:val="20"/>
        </w:rPr>
        <w:t>dont les</w:t>
      </w:r>
      <w:r>
        <w:rPr>
          <w:rFonts w:cs="Times New Roman"/>
          <w:b w:val="0"/>
          <w:sz w:val="20"/>
          <w:szCs w:val="20"/>
        </w:rPr>
        <w:t xml:space="preserve"> contrats aidés</w:t>
      </w:r>
      <w:r w:rsidR="00C82596">
        <w:rPr>
          <w:rFonts w:cs="Times New Roman"/>
          <w:b w:val="0"/>
          <w:sz w:val="20"/>
          <w:szCs w:val="20"/>
        </w:rPr>
        <w:t xml:space="preserve"> sont arrivés à terme et non renouvelable</w:t>
      </w:r>
      <w:r w:rsidR="005F73A6">
        <w:rPr>
          <w:rFonts w:cs="Times New Roman"/>
          <w:b w:val="0"/>
          <w:sz w:val="20"/>
          <w:szCs w:val="20"/>
        </w:rPr>
        <w:t>s</w:t>
      </w:r>
      <w:r w:rsidR="00C82596">
        <w:rPr>
          <w:rFonts w:cs="Times New Roman"/>
          <w:b w:val="0"/>
          <w:sz w:val="20"/>
          <w:szCs w:val="20"/>
        </w:rPr>
        <w:t xml:space="preserve"> pour l’instant,</w:t>
      </w:r>
      <w:r w:rsidR="005F73A6">
        <w:rPr>
          <w:rFonts w:cs="Times New Roman"/>
          <w:b w:val="0"/>
          <w:sz w:val="20"/>
          <w:szCs w:val="20"/>
        </w:rPr>
        <w:t xml:space="preserve"> </w:t>
      </w:r>
      <w:r w:rsidR="00C82596">
        <w:rPr>
          <w:rFonts w:cs="Times New Roman"/>
          <w:b w:val="0"/>
          <w:sz w:val="20"/>
          <w:szCs w:val="20"/>
        </w:rPr>
        <w:t>et</w:t>
      </w:r>
      <w:r>
        <w:rPr>
          <w:rFonts w:cs="Times New Roman"/>
          <w:b w:val="0"/>
          <w:sz w:val="20"/>
          <w:szCs w:val="20"/>
        </w:rPr>
        <w:t xml:space="preserve"> qui lui sont indispensables pour assurer les travaux d’entretien de la commune</w:t>
      </w:r>
      <w:r w:rsidR="005F24ED">
        <w:rPr>
          <w:rFonts w:cs="Times New Roman"/>
          <w:b w:val="0"/>
          <w:sz w:val="20"/>
          <w:szCs w:val="20"/>
        </w:rPr>
        <w:t xml:space="preserve"> </w:t>
      </w:r>
      <w:r>
        <w:rPr>
          <w:rFonts w:cs="Times New Roman"/>
          <w:b w:val="0"/>
          <w:sz w:val="20"/>
          <w:szCs w:val="20"/>
        </w:rPr>
        <w:t>et donc,</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Vu la loi n° 83-634 du 13 juillet 1983 modifiée, portant droits et obligations des fonctionnaires,</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 xml:space="preserve">Vu la loi n° 84-53 du 26 janvier 1984 modifiée portant dispositions statutaires relatives à la fonction publique territoriale et notamment l’article 3 1° </w:t>
      </w:r>
      <w:r w:rsidRPr="00CA6E80">
        <w:rPr>
          <w:rFonts w:cs="Times New Roman"/>
          <w:b w:val="0"/>
          <w:i/>
          <w:sz w:val="20"/>
          <w:szCs w:val="20"/>
        </w:rPr>
        <w:t xml:space="preserve">(accroissement temporaire d’activité) </w:t>
      </w:r>
      <w:r w:rsidRPr="00CA6E80">
        <w:rPr>
          <w:rFonts w:cs="Times New Roman"/>
          <w:b w:val="0"/>
          <w:sz w:val="20"/>
          <w:szCs w:val="20"/>
        </w:rPr>
        <w:t xml:space="preserve">et 2° </w:t>
      </w:r>
      <w:r w:rsidRPr="00CA6E80">
        <w:rPr>
          <w:rFonts w:cs="Times New Roman"/>
          <w:b w:val="0"/>
          <w:i/>
          <w:sz w:val="20"/>
          <w:szCs w:val="20"/>
        </w:rPr>
        <w:t>(accroissement saisonnier d’activité),</w:t>
      </w:r>
    </w:p>
    <w:p w:rsidR="00CA6E80" w:rsidRPr="00CA6E80" w:rsidRDefault="00CA6E80" w:rsidP="00CA6E80">
      <w:pPr>
        <w:jc w:val="both"/>
        <w:rPr>
          <w:rFonts w:cs="Times New Roman"/>
          <w:b w:val="0"/>
          <w:sz w:val="20"/>
          <w:szCs w:val="20"/>
        </w:rPr>
      </w:pPr>
      <w:r w:rsidRPr="00CA6E80">
        <w:rPr>
          <w:rFonts w:cs="Times New Roman"/>
          <w:b w:val="0"/>
          <w:sz w:val="20"/>
          <w:szCs w:val="20"/>
        </w:rPr>
        <w:t xml:space="preserve">Considérant qu’il est nécessaire de recruter </w:t>
      </w:r>
      <w:r w:rsidRPr="00A61376">
        <w:rPr>
          <w:rFonts w:cs="Times New Roman"/>
          <w:b w:val="0"/>
          <w:sz w:val="20"/>
          <w:szCs w:val="20"/>
        </w:rPr>
        <w:t>deux</w:t>
      </w:r>
      <w:r w:rsidRPr="00CA6E80">
        <w:rPr>
          <w:rFonts w:cs="Times New Roman"/>
          <w:b w:val="0"/>
          <w:sz w:val="20"/>
          <w:szCs w:val="20"/>
        </w:rPr>
        <w:t xml:space="preserve"> agent</w:t>
      </w:r>
      <w:r w:rsidRPr="00A61376">
        <w:rPr>
          <w:rFonts w:cs="Times New Roman"/>
          <w:b w:val="0"/>
          <w:sz w:val="20"/>
          <w:szCs w:val="20"/>
        </w:rPr>
        <w:t>s</w:t>
      </w:r>
      <w:r w:rsidRPr="00CA6E80">
        <w:rPr>
          <w:rFonts w:cs="Times New Roman"/>
          <w:b w:val="0"/>
          <w:sz w:val="20"/>
          <w:szCs w:val="20"/>
        </w:rPr>
        <w:t xml:space="preserve"> contractuel</w:t>
      </w:r>
      <w:r w:rsidRPr="00A61376">
        <w:rPr>
          <w:rFonts w:cs="Times New Roman"/>
          <w:b w:val="0"/>
          <w:sz w:val="20"/>
          <w:szCs w:val="20"/>
        </w:rPr>
        <w:t>s</w:t>
      </w:r>
      <w:r w:rsidRPr="00CA6E80">
        <w:rPr>
          <w:rFonts w:cs="Times New Roman"/>
          <w:b w:val="0"/>
          <w:sz w:val="20"/>
          <w:szCs w:val="20"/>
        </w:rPr>
        <w:t xml:space="preserve"> pour </w:t>
      </w:r>
      <w:r w:rsidR="002D4761">
        <w:rPr>
          <w:rFonts w:cs="Times New Roman"/>
          <w:b w:val="0"/>
          <w:sz w:val="20"/>
          <w:szCs w:val="20"/>
        </w:rPr>
        <w:t>effectuer des travaux d’entretien,</w:t>
      </w:r>
    </w:p>
    <w:p w:rsidR="00CA6E80" w:rsidRPr="00A61376" w:rsidRDefault="00CA6E80" w:rsidP="00CA6E80">
      <w:pPr>
        <w:jc w:val="both"/>
        <w:rPr>
          <w:rFonts w:cs="Times New Roman"/>
          <w:b w:val="0"/>
          <w:sz w:val="20"/>
          <w:szCs w:val="20"/>
        </w:rPr>
      </w:pPr>
      <w:r w:rsidRPr="00CA6E80">
        <w:rPr>
          <w:rFonts w:cs="Times New Roman"/>
          <w:b w:val="0"/>
          <w:sz w:val="20"/>
          <w:szCs w:val="20"/>
        </w:rPr>
        <w:t>Sur le rapport de Monsieur le Maire et après en avoir délibéré,</w:t>
      </w:r>
    </w:p>
    <w:p w:rsidR="00A61376" w:rsidRPr="00CA6E80" w:rsidRDefault="00A61376" w:rsidP="00CA6E80">
      <w:pPr>
        <w:jc w:val="both"/>
        <w:rPr>
          <w:rFonts w:cs="Times New Roman"/>
          <w:b w:val="0"/>
          <w:sz w:val="20"/>
          <w:szCs w:val="20"/>
        </w:rPr>
      </w:pPr>
    </w:p>
    <w:p w:rsidR="00A61376" w:rsidRPr="00CA6E80" w:rsidRDefault="00A61376" w:rsidP="00A61376">
      <w:pPr>
        <w:rPr>
          <w:rFonts w:cs="Times New Roman"/>
          <w:b w:val="0"/>
          <w:bCs/>
          <w:sz w:val="20"/>
          <w:szCs w:val="20"/>
        </w:rPr>
      </w:pPr>
      <w:r w:rsidRPr="00CA6E80">
        <w:rPr>
          <w:rFonts w:cs="Times New Roman"/>
          <w:b w:val="0"/>
          <w:bCs/>
          <w:sz w:val="20"/>
          <w:szCs w:val="20"/>
        </w:rPr>
        <w:t>DECIDE</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Le recrutement direct d</w:t>
      </w:r>
      <w:r w:rsidR="00A61376" w:rsidRPr="00A61376">
        <w:rPr>
          <w:rFonts w:cs="Times New Roman"/>
          <w:b w:val="0"/>
          <w:sz w:val="20"/>
          <w:szCs w:val="20"/>
        </w:rPr>
        <w:t xml:space="preserve">e deux </w:t>
      </w:r>
      <w:r w:rsidRPr="00CA6E80">
        <w:rPr>
          <w:rFonts w:cs="Times New Roman"/>
          <w:b w:val="0"/>
          <w:sz w:val="20"/>
          <w:szCs w:val="20"/>
        </w:rPr>
        <w:t>agent</w:t>
      </w:r>
      <w:r w:rsidR="00A61376" w:rsidRPr="00A61376">
        <w:rPr>
          <w:rFonts w:cs="Times New Roman"/>
          <w:b w:val="0"/>
          <w:sz w:val="20"/>
          <w:szCs w:val="20"/>
        </w:rPr>
        <w:t>s</w:t>
      </w:r>
      <w:r w:rsidRPr="00CA6E80">
        <w:rPr>
          <w:rFonts w:cs="Times New Roman"/>
          <w:b w:val="0"/>
          <w:sz w:val="20"/>
          <w:szCs w:val="20"/>
        </w:rPr>
        <w:t xml:space="preserve"> contractuel</w:t>
      </w:r>
      <w:r w:rsidR="00A61376" w:rsidRPr="00A61376">
        <w:rPr>
          <w:rFonts w:cs="Times New Roman"/>
          <w:b w:val="0"/>
          <w:sz w:val="20"/>
          <w:szCs w:val="20"/>
        </w:rPr>
        <w:t>s</w:t>
      </w:r>
      <w:r w:rsidRPr="00CA6E80">
        <w:rPr>
          <w:rFonts w:cs="Times New Roman"/>
          <w:b w:val="0"/>
          <w:sz w:val="20"/>
          <w:szCs w:val="20"/>
        </w:rPr>
        <w:t xml:space="preserve"> pour faire face à un besoin lié à un accroissement temporaire d’activité pour une période de </w:t>
      </w:r>
      <w:r w:rsidR="00A61376" w:rsidRPr="00A61376">
        <w:rPr>
          <w:rFonts w:cs="Times New Roman"/>
          <w:b w:val="0"/>
          <w:sz w:val="20"/>
          <w:szCs w:val="20"/>
        </w:rPr>
        <w:t>12 mois</w:t>
      </w:r>
      <w:r w:rsidRPr="00CA6E80">
        <w:rPr>
          <w:rFonts w:cs="Times New Roman"/>
          <w:b w:val="0"/>
          <w:sz w:val="20"/>
          <w:szCs w:val="20"/>
        </w:rPr>
        <w:t xml:space="preserve"> allant du </w:t>
      </w:r>
      <w:r w:rsidR="00A61376" w:rsidRPr="00A61376">
        <w:rPr>
          <w:rFonts w:cs="Times New Roman"/>
          <w:b w:val="0"/>
          <w:sz w:val="20"/>
          <w:szCs w:val="20"/>
        </w:rPr>
        <w:t>1</w:t>
      </w:r>
      <w:r w:rsidR="00A61376" w:rsidRPr="00A61376">
        <w:rPr>
          <w:rFonts w:cs="Times New Roman"/>
          <w:b w:val="0"/>
          <w:sz w:val="20"/>
          <w:szCs w:val="20"/>
          <w:vertAlign w:val="superscript"/>
        </w:rPr>
        <w:t>er</w:t>
      </w:r>
      <w:r w:rsidR="00A61376" w:rsidRPr="00A61376">
        <w:rPr>
          <w:rFonts w:cs="Times New Roman"/>
          <w:b w:val="0"/>
          <w:sz w:val="20"/>
          <w:szCs w:val="20"/>
        </w:rPr>
        <w:t xml:space="preserve"> aout 2017 </w:t>
      </w:r>
      <w:r w:rsidRPr="00CA6E80">
        <w:rPr>
          <w:rFonts w:cs="Times New Roman"/>
          <w:b w:val="0"/>
          <w:sz w:val="20"/>
          <w:szCs w:val="20"/>
        </w:rPr>
        <w:t xml:space="preserve"> au </w:t>
      </w:r>
      <w:r w:rsidR="00A61376" w:rsidRPr="00A61376">
        <w:rPr>
          <w:rFonts w:cs="Times New Roman"/>
          <w:b w:val="0"/>
          <w:sz w:val="20"/>
          <w:szCs w:val="20"/>
        </w:rPr>
        <w:t xml:space="preserve">31 juillet 2018 </w:t>
      </w:r>
      <w:r w:rsidRPr="00CA6E80">
        <w:rPr>
          <w:rFonts w:cs="Times New Roman"/>
          <w:b w:val="0"/>
          <w:sz w:val="20"/>
          <w:szCs w:val="20"/>
        </w:rPr>
        <w:t>inclus</w:t>
      </w:r>
      <w:r w:rsidR="00A61376" w:rsidRPr="00A61376">
        <w:rPr>
          <w:rFonts w:cs="Times New Roman"/>
          <w:b w:val="0"/>
          <w:sz w:val="20"/>
          <w:szCs w:val="20"/>
        </w:rPr>
        <w:t>, d’une part et du 1er</w:t>
      </w:r>
      <w:r w:rsidRPr="00CA6E80">
        <w:rPr>
          <w:rFonts w:cs="Times New Roman"/>
          <w:b w:val="0"/>
          <w:sz w:val="20"/>
          <w:szCs w:val="20"/>
        </w:rPr>
        <w:t> </w:t>
      </w:r>
      <w:r w:rsidR="00A61376" w:rsidRPr="00A61376">
        <w:rPr>
          <w:rFonts w:cs="Times New Roman"/>
          <w:b w:val="0"/>
          <w:sz w:val="20"/>
          <w:szCs w:val="20"/>
        </w:rPr>
        <w:t>septembre 2017 au 31 août 2018 d’autre part</w:t>
      </w:r>
      <w:r w:rsidRPr="00CA6E80">
        <w:rPr>
          <w:rFonts w:cs="Times New Roman"/>
          <w:b w:val="0"/>
          <w:sz w:val="20"/>
          <w:szCs w:val="20"/>
        </w:rPr>
        <w:t>;</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Ce</w:t>
      </w:r>
      <w:r w:rsidR="00A61376" w:rsidRPr="00A61376">
        <w:rPr>
          <w:rFonts w:cs="Times New Roman"/>
          <w:b w:val="0"/>
          <w:sz w:val="20"/>
          <w:szCs w:val="20"/>
        </w:rPr>
        <w:t>s</w:t>
      </w:r>
      <w:r w:rsidRPr="00CA6E80">
        <w:rPr>
          <w:rFonts w:cs="Times New Roman"/>
          <w:b w:val="0"/>
          <w:sz w:val="20"/>
          <w:szCs w:val="20"/>
        </w:rPr>
        <w:t xml:space="preserve"> agent</w:t>
      </w:r>
      <w:r w:rsidR="00A61376" w:rsidRPr="00A61376">
        <w:rPr>
          <w:rFonts w:cs="Times New Roman"/>
          <w:b w:val="0"/>
          <w:sz w:val="20"/>
          <w:szCs w:val="20"/>
        </w:rPr>
        <w:t>s</w:t>
      </w:r>
      <w:r w:rsidRPr="00CA6E80">
        <w:rPr>
          <w:rFonts w:cs="Times New Roman"/>
          <w:b w:val="0"/>
          <w:sz w:val="20"/>
          <w:szCs w:val="20"/>
        </w:rPr>
        <w:t xml:space="preserve"> assurer</w:t>
      </w:r>
      <w:r w:rsidR="00A61376" w:rsidRPr="00A61376">
        <w:rPr>
          <w:rFonts w:cs="Times New Roman"/>
          <w:b w:val="0"/>
          <w:sz w:val="20"/>
          <w:szCs w:val="20"/>
        </w:rPr>
        <w:t>ont  des fonctions d’adjoint technique territorial</w:t>
      </w:r>
      <w:r w:rsidRPr="00CA6E80">
        <w:rPr>
          <w:rFonts w:cs="Times New Roman"/>
          <w:b w:val="0"/>
          <w:sz w:val="20"/>
          <w:szCs w:val="20"/>
        </w:rPr>
        <w:t xml:space="preserve"> pour une durée hebdomadaire de services de </w:t>
      </w:r>
      <w:r w:rsidR="00A61376" w:rsidRPr="00A61376">
        <w:rPr>
          <w:rFonts w:cs="Times New Roman"/>
          <w:b w:val="0"/>
          <w:sz w:val="20"/>
          <w:szCs w:val="20"/>
        </w:rPr>
        <w:t>35</w:t>
      </w:r>
      <w:r w:rsidRPr="00CA6E80">
        <w:rPr>
          <w:rFonts w:cs="Times New Roman"/>
          <w:b w:val="0"/>
          <w:sz w:val="20"/>
          <w:szCs w:val="20"/>
        </w:rPr>
        <w:t>/35</w:t>
      </w:r>
      <w:r w:rsidRPr="00CA6E80">
        <w:rPr>
          <w:rFonts w:cs="Times New Roman"/>
          <w:b w:val="0"/>
          <w:sz w:val="20"/>
          <w:szCs w:val="20"/>
          <w:vertAlign w:val="superscript"/>
        </w:rPr>
        <w:t>ème</w:t>
      </w:r>
      <w:r w:rsidRPr="00CA6E80">
        <w:rPr>
          <w:rFonts w:cs="Times New Roman"/>
          <w:b w:val="0"/>
          <w:sz w:val="20"/>
          <w:szCs w:val="20"/>
        </w:rPr>
        <w:t> ;</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La rémunération de</w:t>
      </w:r>
      <w:r w:rsidR="00A61376" w:rsidRPr="00A61376">
        <w:rPr>
          <w:rFonts w:cs="Times New Roman"/>
          <w:b w:val="0"/>
          <w:sz w:val="20"/>
          <w:szCs w:val="20"/>
        </w:rPr>
        <w:t xml:space="preserve">s agents </w:t>
      </w:r>
      <w:r w:rsidRPr="00CA6E80">
        <w:rPr>
          <w:rFonts w:cs="Times New Roman"/>
          <w:b w:val="0"/>
          <w:sz w:val="20"/>
          <w:szCs w:val="20"/>
        </w:rPr>
        <w:t xml:space="preserve">sera calculée par référence au </w:t>
      </w:r>
      <w:r w:rsidR="00A61376" w:rsidRPr="00A61376">
        <w:rPr>
          <w:rFonts w:cs="Times New Roman"/>
          <w:b w:val="0"/>
          <w:sz w:val="20"/>
          <w:szCs w:val="20"/>
        </w:rPr>
        <w:t>1er</w:t>
      </w:r>
      <w:r w:rsidRPr="00CA6E80">
        <w:rPr>
          <w:rFonts w:cs="Times New Roman"/>
          <w:b w:val="0"/>
          <w:sz w:val="20"/>
          <w:szCs w:val="20"/>
        </w:rPr>
        <w:t xml:space="preserve"> échelon du grade de </w:t>
      </w:r>
      <w:r w:rsidR="00A61376" w:rsidRPr="00A61376">
        <w:rPr>
          <w:rFonts w:cs="Times New Roman"/>
          <w:b w:val="0"/>
          <w:sz w:val="20"/>
          <w:szCs w:val="20"/>
        </w:rPr>
        <w:t>adjoint technique territorial</w:t>
      </w:r>
      <w:r w:rsidRPr="00CA6E80">
        <w:rPr>
          <w:rFonts w:cs="Times New Roman"/>
          <w:b w:val="0"/>
          <w:sz w:val="20"/>
          <w:szCs w:val="20"/>
        </w:rPr>
        <w:t> ;</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Monsieur le Maire est chargé du recrutement de</w:t>
      </w:r>
      <w:r w:rsidR="00A61376" w:rsidRPr="00A61376">
        <w:rPr>
          <w:rFonts w:cs="Times New Roman"/>
          <w:b w:val="0"/>
          <w:sz w:val="20"/>
          <w:szCs w:val="20"/>
        </w:rPr>
        <w:t xml:space="preserve">s </w:t>
      </w:r>
      <w:r w:rsidRPr="00CA6E80">
        <w:rPr>
          <w:rFonts w:cs="Times New Roman"/>
          <w:b w:val="0"/>
          <w:sz w:val="20"/>
          <w:szCs w:val="20"/>
        </w:rPr>
        <w:t>agent</w:t>
      </w:r>
      <w:r w:rsidR="00A61376" w:rsidRPr="00A61376">
        <w:rPr>
          <w:rFonts w:cs="Times New Roman"/>
          <w:b w:val="0"/>
          <w:sz w:val="20"/>
          <w:szCs w:val="20"/>
        </w:rPr>
        <w:t>s</w:t>
      </w:r>
      <w:r w:rsidRPr="00CA6E80">
        <w:rPr>
          <w:rFonts w:cs="Times New Roman"/>
          <w:b w:val="0"/>
          <w:sz w:val="20"/>
          <w:szCs w:val="20"/>
        </w:rPr>
        <w:t xml:space="preserve"> et est habilité à ce titre à conclure le</w:t>
      </w:r>
      <w:r w:rsidR="00A61376" w:rsidRPr="00A61376">
        <w:rPr>
          <w:rFonts w:cs="Times New Roman"/>
          <w:b w:val="0"/>
          <w:sz w:val="20"/>
          <w:szCs w:val="20"/>
        </w:rPr>
        <w:t>s</w:t>
      </w:r>
      <w:r w:rsidRPr="00CA6E80">
        <w:rPr>
          <w:rFonts w:cs="Times New Roman"/>
          <w:b w:val="0"/>
          <w:sz w:val="20"/>
          <w:szCs w:val="20"/>
        </w:rPr>
        <w:t xml:space="preserve"> contrat</w:t>
      </w:r>
      <w:r w:rsidR="00A61376" w:rsidRPr="00A61376">
        <w:rPr>
          <w:rFonts w:cs="Times New Roman"/>
          <w:b w:val="0"/>
          <w:sz w:val="20"/>
          <w:szCs w:val="20"/>
        </w:rPr>
        <w:t>s</w:t>
      </w:r>
      <w:r w:rsidRPr="00CA6E80">
        <w:rPr>
          <w:rFonts w:cs="Times New Roman"/>
          <w:b w:val="0"/>
          <w:sz w:val="20"/>
          <w:szCs w:val="20"/>
        </w:rPr>
        <w:t xml:space="preserve"> d’engagement ;</w:t>
      </w:r>
    </w:p>
    <w:p w:rsidR="00CA6E80" w:rsidRPr="00CA6E80" w:rsidRDefault="00CA6E80" w:rsidP="00CA6E80">
      <w:pPr>
        <w:jc w:val="both"/>
        <w:rPr>
          <w:rFonts w:cs="Times New Roman"/>
          <w:b w:val="0"/>
          <w:sz w:val="20"/>
          <w:szCs w:val="20"/>
        </w:rPr>
      </w:pPr>
    </w:p>
    <w:p w:rsidR="00CA6E80" w:rsidRPr="00CA6E80" w:rsidRDefault="00CA6E80" w:rsidP="00CA6E80">
      <w:pPr>
        <w:jc w:val="both"/>
        <w:rPr>
          <w:rFonts w:cs="Times New Roman"/>
          <w:b w:val="0"/>
          <w:bCs/>
          <w:i/>
          <w:iCs/>
          <w:sz w:val="20"/>
          <w:szCs w:val="20"/>
        </w:rPr>
      </w:pPr>
      <w:r w:rsidRPr="00CA6E80">
        <w:rPr>
          <w:rFonts w:cs="Times New Roman"/>
          <w:b w:val="0"/>
          <w:bCs/>
          <w:sz w:val="20"/>
          <w:szCs w:val="20"/>
        </w:rPr>
        <w:t xml:space="preserve">Le Maire </w:t>
      </w:r>
    </w:p>
    <w:p w:rsidR="00CA6E80" w:rsidRPr="00CA6E80" w:rsidRDefault="00CA6E80" w:rsidP="00CA6E80">
      <w:pPr>
        <w:jc w:val="both"/>
        <w:rPr>
          <w:rFonts w:cs="Times New Roman"/>
          <w:b w:val="0"/>
          <w:i/>
          <w:iCs/>
          <w:sz w:val="20"/>
          <w:szCs w:val="20"/>
        </w:rPr>
      </w:pPr>
    </w:p>
    <w:p w:rsidR="00CA6E80" w:rsidRPr="00CA6E80" w:rsidRDefault="00CA6E80" w:rsidP="00CA6E80">
      <w:pPr>
        <w:jc w:val="both"/>
        <w:rPr>
          <w:rFonts w:cs="Times New Roman"/>
          <w:b w:val="0"/>
          <w:sz w:val="20"/>
          <w:szCs w:val="20"/>
        </w:rPr>
      </w:pPr>
      <w:r w:rsidRPr="00CA6E80">
        <w:rPr>
          <w:rFonts w:cs="Times New Roman"/>
          <w:b w:val="0"/>
          <w:sz w:val="20"/>
          <w:szCs w:val="20"/>
        </w:rPr>
        <w:t>- certifie sous sa responsabilité le caractère exécutoire de cet acte qui sera affiché ce jour au siège de la collectivité ;</w:t>
      </w:r>
    </w:p>
    <w:p w:rsidR="00CA6E80" w:rsidRPr="00CA6E80" w:rsidRDefault="00CA6E80" w:rsidP="00CA6E80">
      <w:pPr>
        <w:jc w:val="both"/>
        <w:rPr>
          <w:rFonts w:cs="Times New Roman"/>
          <w:b w:val="0"/>
          <w:sz w:val="20"/>
          <w:szCs w:val="20"/>
        </w:rPr>
      </w:pPr>
    </w:p>
    <w:p w:rsidR="00CA6E80" w:rsidRDefault="00CA6E80" w:rsidP="00CA6E80">
      <w:pPr>
        <w:jc w:val="both"/>
        <w:rPr>
          <w:rFonts w:cs="Times New Roman"/>
          <w:b w:val="0"/>
          <w:sz w:val="20"/>
          <w:szCs w:val="20"/>
        </w:rPr>
      </w:pPr>
      <w:r w:rsidRPr="00CA6E80">
        <w:rPr>
          <w:rFonts w:cs="Times New Roman"/>
          <w:b w:val="0"/>
          <w:sz w:val="20"/>
          <w:szCs w:val="20"/>
        </w:rPr>
        <w:lastRenderedPageBreak/>
        <w:t>- informe que la présente délibération peut faire l’objet d’un recours pour excès de pouvoir devant le tribunal administratif dans un délai de deux mois à compter de sa publication et de sa réception par le représentant de l’Etat.</w:t>
      </w:r>
    </w:p>
    <w:p w:rsidR="005F24ED" w:rsidRDefault="005F24ED" w:rsidP="00CA6E80">
      <w:pPr>
        <w:jc w:val="both"/>
        <w:rPr>
          <w:rFonts w:cs="Times New Roman"/>
          <w:b w:val="0"/>
          <w:sz w:val="20"/>
          <w:szCs w:val="20"/>
        </w:rPr>
      </w:pPr>
    </w:p>
    <w:p w:rsidR="005F24ED" w:rsidRDefault="005F24ED" w:rsidP="005F24ED">
      <w:pPr>
        <w:pStyle w:val="Paragraphedeliste"/>
        <w:numPr>
          <w:ilvl w:val="0"/>
          <w:numId w:val="19"/>
        </w:numPr>
        <w:jc w:val="both"/>
        <w:rPr>
          <w:rFonts w:cs="Times New Roman"/>
          <w:b w:val="0"/>
          <w:sz w:val="20"/>
          <w:szCs w:val="20"/>
          <w:u w:val="single"/>
        </w:rPr>
      </w:pPr>
      <w:r w:rsidRPr="005F24ED">
        <w:rPr>
          <w:rFonts w:cs="Times New Roman"/>
          <w:b w:val="0"/>
          <w:sz w:val="20"/>
          <w:szCs w:val="20"/>
          <w:u w:val="single"/>
        </w:rPr>
        <w:t>Achat de 2 ordinateurs pour l’école élémentaire</w:t>
      </w:r>
    </w:p>
    <w:p w:rsidR="00A04677" w:rsidRDefault="00A04677" w:rsidP="00A04677">
      <w:pPr>
        <w:jc w:val="both"/>
        <w:rPr>
          <w:rFonts w:cs="Times New Roman"/>
          <w:b w:val="0"/>
          <w:sz w:val="20"/>
          <w:szCs w:val="20"/>
          <w:u w:val="single"/>
        </w:rPr>
      </w:pPr>
    </w:p>
    <w:p w:rsidR="004256FC" w:rsidRDefault="00A04677" w:rsidP="00A04677">
      <w:pPr>
        <w:jc w:val="both"/>
        <w:rPr>
          <w:rFonts w:cs="Times New Roman"/>
          <w:b w:val="0"/>
          <w:sz w:val="20"/>
          <w:szCs w:val="20"/>
        </w:rPr>
      </w:pPr>
      <w:r w:rsidRPr="00A04677">
        <w:rPr>
          <w:rFonts w:cs="Times New Roman"/>
          <w:b w:val="0"/>
          <w:sz w:val="20"/>
          <w:szCs w:val="20"/>
        </w:rPr>
        <w:t>L</w:t>
      </w:r>
      <w:r w:rsidR="004256FC">
        <w:rPr>
          <w:rFonts w:cs="Times New Roman"/>
          <w:b w:val="0"/>
          <w:sz w:val="20"/>
          <w:szCs w:val="20"/>
        </w:rPr>
        <w:t>e maire a reçu une demande de la directrice de l’école élémentaire qui souhaite obtenir 2 ordinateurs portables pour l’école. Le maire présente le devis de l’entreprise SB CONCEPTION de 57980 DIEBLING pour un montant de 1478.05 € HT, soit 1773.66 € TTC.</w:t>
      </w:r>
    </w:p>
    <w:p w:rsidR="005F24ED" w:rsidRDefault="004256FC" w:rsidP="00CA6E80">
      <w:pPr>
        <w:jc w:val="both"/>
        <w:rPr>
          <w:rFonts w:cs="Times New Roman"/>
          <w:b w:val="0"/>
          <w:sz w:val="20"/>
          <w:szCs w:val="20"/>
        </w:rPr>
      </w:pPr>
      <w:r>
        <w:rPr>
          <w:rFonts w:cs="Times New Roman"/>
          <w:b w:val="0"/>
          <w:sz w:val="20"/>
          <w:szCs w:val="20"/>
        </w:rPr>
        <w:t>Après en avoir délibéré, le conseil municipal décide d’acheter ces 2 ordinateurs pour l’école.</w:t>
      </w:r>
    </w:p>
    <w:p w:rsidR="005F24ED" w:rsidRDefault="005F24ED" w:rsidP="00CA6E80">
      <w:pPr>
        <w:jc w:val="both"/>
        <w:rPr>
          <w:rFonts w:cs="Times New Roman"/>
          <w:b w:val="0"/>
          <w:sz w:val="20"/>
          <w:szCs w:val="20"/>
        </w:rPr>
      </w:pPr>
    </w:p>
    <w:p w:rsidR="005F24ED" w:rsidRDefault="005F24ED" w:rsidP="00CA6E80">
      <w:pPr>
        <w:jc w:val="both"/>
        <w:rPr>
          <w:rFonts w:cs="Times New Roman"/>
          <w:b w:val="0"/>
          <w:sz w:val="20"/>
          <w:szCs w:val="20"/>
        </w:rPr>
      </w:pPr>
    </w:p>
    <w:p w:rsidR="005F24ED" w:rsidRPr="00CA6E80" w:rsidRDefault="005F24ED" w:rsidP="00CA6E80">
      <w:pPr>
        <w:jc w:val="both"/>
        <w:rPr>
          <w:rFonts w:cs="Times New Roman"/>
          <w:b w:val="0"/>
          <w:sz w:val="20"/>
          <w:szCs w:val="20"/>
        </w:rPr>
      </w:pPr>
    </w:p>
    <w:p w:rsidR="008A5950" w:rsidRPr="00952078" w:rsidRDefault="008B4751" w:rsidP="00952078">
      <w:pPr>
        <w:pStyle w:val="Paragraphedeliste"/>
        <w:numPr>
          <w:ilvl w:val="0"/>
          <w:numId w:val="19"/>
        </w:numPr>
        <w:jc w:val="both"/>
        <w:rPr>
          <w:b w:val="0"/>
          <w:bCs/>
          <w:sz w:val="20"/>
          <w:szCs w:val="20"/>
          <w:u w:val="single"/>
        </w:rPr>
      </w:pPr>
      <w:r w:rsidRPr="00952078">
        <w:rPr>
          <w:b w:val="0"/>
          <w:bCs/>
          <w:sz w:val="20"/>
          <w:szCs w:val="20"/>
          <w:u w:val="single"/>
        </w:rPr>
        <w:t>Subvention football club CSD</w:t>
      </w:r>
    </w:p>
    <w:p w:rsidR="008B4751" w:rsidRDefault="008B4751" w:rsidP="008B4751">
      <w:pPr>
        <w:jc w:val="both"/>
        <w:rPr>
          <w:b w:val="0"/>
          <w:bCs/>
          <w:sz w:val="20"/>
          <w:szCs w:val="20"/>
          <w:u w:val="single"/>
        </w:rPr>
      </w:pPr>
    </w:p>
    <w:p w:rsidR="008B4751" w:rsidRDefault="008B4751" w:rsidP="008B4751">
      <w:pPr>
        <w:jc w:val="both"/>
        <w:rPr>
          <w:b w:val="0"/>
          <w:bCs/>
          <w:sz w:val="20"/>
          <w:szCs w:val="20"/>
        </w:rPr>
      </w:pPr>
      <w:r w:rsidRPr="008B4751">
        <w:rPr>
          <w:b w:val="0"/>
          <w:bCs/>
          <w:sz w:val="20"/>
          <w:szCs w:val="20"/>
        </w:rPr>
        <w:t xml:space="preserve">Le président du football club a adressé une demande de subvention à la commune afin de </w:t>
      </w:r>
      <w:r>
        <w:rPr>
          <w:b w:val="0"/>
          <w:bCs/>
          <w:sz w:val="20"/>
          <w:szCs w:val="20"/>
        </w:rPr>
        <w:t>financer le remplacement</w:t>
      </w:r>
      <w:r w:rsidRPr="008B4751">
        <w:rPr>
          <w:b w:val="0"/>
          <w:bCs/>
          <w:sz w:val="20"/>
          <w:szCs w:val="20"/>
        </w:rPr>
        <w:t xml:space="preserve"> de</w:t>
      </w:r>
      <w:r>
        <w:rPr>
          <w:b w:val="0"/>
          <w:bCs/>
          <w:sz w:val="20"/>
          <w:szCs w:val="20"/>
        </w:rPr>
        <w:t>s</w:t>
      </w:r>
      <w:r w:rsidRPr="008B4751">
        <w:rPr>
          <w:b w:val="0"/>
          <w:bCs/>
          <w:sz w:val="20"/>
          <w:szCs w:val="20"/>
        </w:rPr>
        <w:t xml:space="preserve"> filets</w:t>
      </w:r>
      <w:r>
        <w:rPr>
          <w:b w:val="0"/>
          <w:bCs/>
          <w:sz w:val="20"/>
          <w:szCs w:val="20"/>
        </w:rPr>
        <w:t xml:space="preserve"> de buts des deux terrains pour un montant de 602.08 €.</w:t>
      </w:r>
    </w:p>
    <w:p w:rsidR="008B4751" w:rsidRPr="008B4751" w:rsidRDefault="008B4751" w:rsidP="008B4751">
      <w:pPr>
        <w:jc w:val="both"/>
        <w:rPr>
          <w:b w:val="0"/>
          <w:bCs/>
          <w:sz w:val="20"/>
          <w:szCs w:val="20"/>
        </w:rPr>
      </w:pPr>
      <w:r>
        <w:rPr>
          <w:b w:val="0"/>
          <w:bCs/>
          <w:sz w:val="20"/>
          <w:szCs w:val="20"/>
        </w:rPr>
        <w:t xml:space="preserve">Après en avoir délibéré, l’assemblée décide par </w:t>
      </w:r>
      <w:r w:rsidR="00A01728">
        <w:rPr>
          <w:b w:val="0"/>
          <w:bCs/>
          <w:sz w:val="20"/>
          <w:szCs w:val="20"/>
        </w:rPr>
        <w:t xml:space="preserve">14 </w:t>
      </w:r>
      <w:r>
        <w:rPr>
          <w:b w:val="0"/>
          <w:bCs/>
          <w:sz w:val="20"/>
          <w:szCs w:val="20"/>
        </w:rPr>
        <w:t>voix pour et</w:t>
      </w:r>
      <w:r w:rsidR="00A01728">
        <w:rPr>
          <w:b w:val="0"/>
          <w:bCs/>
          <w:sz w:val="20"/>
          <w:szCs w:val="20"/>
        </w:rPr>
        <w:t xml:space="preserve"> 5 </w:t>
      </w:r>
      <w:r>
        <w:rPr>
          <w:b w:val="0"/>
          <w:bCs/>
          <w:sz w:val="20"/>
          <w:szCs w:val="20"/>
        </w:rPr>
        <w:t>votes pour par procuration d’accorder cette subvention au club de football.</w:t>
      </w:r>
    </w:p>
    <w:p w:rsidR="001059BB" w:rsidRDefault="001059BB" w:rsidP="00E075D9">
      <w:pPr>
        <w:jc w:val="both"/>
        <w:rPr>
          <w:b w:val="0"/>
          <w:bCs/>
          <w:sz w:val="20"/>
          <w:szCs w:val="20"/>
        </w:rPr>
      </w:pPr>
    </w:p>
    <w:p w:rsidR="005F73A6" w:rsidRDefault="005F73A6" w:rsidP="00E075D9">
      <w:pPr>
        <w:jc w:val="both"/>
        <w:rPr>
          <w:b w:val="0"/>
          <w:bCs/>
          <w:sz w:val="20"/>
          <w:szCs w:val="20"/>
        </w:rPr>
      </w:pPr>
    </w:p>
    <w:p w:rsidR="005F73A6" w:rsidRDefault="005F73A6" w:rsidP="00E075D9">
      <w:pPr>
        <w:jc w:val="both"/>
        <w:rPr>
          <w:b w:val="0"/>
          <w:bCs/>
          <w:sz w:val="20"/>
          <w:szCs w:val="20"/>
        </w:rPr>
      </w:pPr>
    </w:p>
    <w:p w:rsidR="005F73A6" w:rsidRDefault="005F73A6" w:rsidP="00E075D9">
      <w:pPr>
        <w:jc w:val="both"/>
        <w:rPr>
          <w:b w:val="0"/>
          <w:bCs/>
          <w:sz w:val="20"/>
          <w:szCs w:val="20"/>
        </w:rPr>
      </w:pPr>
    </w:p>
    <w:p w:rsidR="005F73A6" w:rsidRDefault="005F73A6" w:rsidP="00E075D9">
      <w:pPr>
        <w:jc w:val="both"/>
        <w:rPr>
          <w:b w:val="0"/>
          <w:bCs/>
          <w:sz w:val="20"/>
          <w:szCs w:val="20"/>
        </w:rPr>
      </w:pPr>
    </w:p>
    <w:p w:rsidR="005F73A6" w:rsidRDefault="005F73A6" w:rsidP="00E075D9">
      <w:pPr>
        <w:jc w:val="both"/>
        <w:rPr>
          <w:b w:val="0"/>
          <w:bCs/>
          <w:sz w:val="20"/>
          <w:szCs w:val="20"/>
        </w:rPr>
      </w:pPr>
    </w:p>
    <w:p w:rsidR="001059BB" w:rsidRDefault="001059BB" w:rsidP="00E075D9">
      <w:pPr>
        <w:jc w:val="both"/>
        <w:rPr>
          <w:b w:val="0"/>
          <w:bCs/>
          <w:sz w:val="20"/>
          <w:szCs w:val="20"/>
        </w:rPr>
      </w:pPr>
    </w:p>
    <w:p w:rsidR="001059BB" w:rsidRDefault="005F73A6" w:rsidP="00E075D9">
      <w:pPr>
        <w:jc w:val="both"/>
        <w:rPr>
          <w:b w:val="0"/>
          <w:bCs/>
          <w:sz w:val="20"/>
          <w:szCs w:val="20"/>
        </w:rPr>
      </w:pPr>
      <w:r>
        <w:rPr>
          <w:b w:val="0"/>
          <w:bCs/>
          <w:sz w:val="20"/>
          <w:szCs w:val="20"/>
        </w:rPr>
        <w:t>Information :</w:t>
      </w:r>
    </w:p>
    <w:p w:rsidR="005F73A6" w:rsidRDefault="005F73A6" w:rsidP="00E075D9">
      <w:pPr>
        <w:jc w:val="both"/>
        <w:rPr>
          <w:b w:val="0"/>
          <w:bCs/>
          <w:sz w:val="20"/>
          <w:szCs w:val="20"/>
        </w:rPr>
      </w:pPr>
    </w:p>
    <w:p w:rsidR="00E61ABF" w:rsidRDefault="004256FC" w:rsidP="00E61ABF">
      <w:pPr>
        <w:jc w:val="both"/>
        <w:rPr>
          <w:b w:val="0"/>
          <w:bCs/>
          <w:sz w:val="20"/>
          <w:szCs w:val="20"/>
        </w:rPr>
      </w:pPr>
      <w:r>
        <w:rPr>
          <w:b w:val="0"/>
          <w:bCs/>
          <w:sz w:val="20"/>
          <w:szCs w:val="20"/>
        </w:rPr>
        <w:t>Le maire informe les membres du conseil que les actes de vente de 14 parcelles du lotissement Hessert ont été signés et payés et qu’il</w:t>
      </w:r>
      <w:r w:rsidR="0018505C">
        <w:rPr>
          <w:b w:val="0"/>
          <w:bCs/>
          <w:sz w:val="20"/>
          <w:szCs w:val="20"/>
        </w:rPr>
        <w:t xml:space="preserve"> ne </w:t>
      </w:r>
      <w:r>
        <w:rPr>
          <w:b w:val="0"/>
          <w:bCs/>
          <w:sz w:val="20"/>
          <w:szCs w:val="20"/>
        </w:rPr>
        <w:t xml:space="preserve"> reste</w:t>
      </w:r>
      <w:r w:rsidR="0018505C">
        <w:rPr>
          <w:b w:val="0"/>
          <w:bCs/>
          <w:sz w:val="20"/>
          <w:szCs w:val="20"/>
        </w:rPr>
        <w:t xml:space="preserve"> </w:t>
      </w:r>
      <w:proofErr w:type="gramStart"/>
      <w:r w:rsidR="0018505C">
        <w:rPr>
          <w:b w:val="0"/>
          <w:bCs/>
          <w:sz w:val="20"/>
          <w:szCs w:val="20"/>
        </w:rPr>
        <w:t>qu’</w:t>
      </w:r>
      <w:r>
        <w:rPr>
          <w:b w:val="0"/>
          <w:bCs/>
          <w:sz w:val="20"/>
          <w:szCs w:val="20"/>
        </w:rPr>
        <w:t xml:space="preserve"> une</w:t>
      </w:r>
      <w:proofErr w:type="gramEnd"/>
      <w:r>
        <w:rPr>
          <w:b w:val="0"/>
          <w:bCs/>
          <w:sz w:val="20"/>
          <w:szCs w:val="20"/>
        </w:rPr>
        <w:t xml:space="preserve"> parcelle de 10</w:t>
      </w:r>
      <w:r w:rsidR="005F73A6">
        <w:rPr>
          <w:b w:val="0"/>
          <w:bCs/>
          <w:sz w:val="20"/>
          <w:szCs w:val="20"/>
        </w:rPr>
        <w:t xml:space="preserve"> </w:t>
      </w:r>
      <w:r>
        <w:rPr>
          <w:b w:val="0"/>
          <w:bCs/>
          <w:sz w:val="20"/>
          <w:szCs w:val="20"/>
        </w:rPr>
        <w:t xml:space="preserve">ares qui n’a pas encore </w:t>
      </w:r>
      <w:r w:rsidR="005F73A6">
        <w:rPr>
          <w:b w:val="0"/>
          <w:bCs/>
          <w:sz w:val="20"/>
          <w:szCs w:val="20"/>
        </w:rPr>
        <w:t>trouvé</w:t>
      </w:r>
      <w:r>
        <w:rPr>
          <w:b w:val="0"/>
          <w:bCs/>
          <w:sz w:val="20"/>
          <w:szCs w:val="20"/>
        </w:rPr>
        <w:t xml:space="preserve"> d’acquéreur. Il faut envisager de la scinder en deux afin de créer 2 parcelles de 5 ares et ainsi les vendre plus facilement.</w:t>
      </w:r>
    </w:p>
    <w:p w:rsidR="00E61ABF" w:rsidRDefault="00E61ABF" w:rsidP="00E61ABF">
      <w:pPr>
        <w:jc w:val="both"/>
        <w:rPr>
          <w:b w:val="0"/>
          <w:bCs/>
          <w:sz w:val="20"/>
          <w:szCs w:val="20"/>
        </w:rPr>
      </w:pPr>
    </w:p>
    <w:p w:rsidR="0098417D" w:rsidRDefault="0098417D" w:rsidP="00083741">
      <w:pPr>
        <w:tabs>
          <w:tab w:val="left" w:pos="-426"/>
          <w:tab w:val="left" w:pos="2760"/>
          <w:tab w:val="left" w:pos="3600"/>
        </w:tabs>
        <w:rPr>
          <w:b w:val="0"/>
          <w:sz w:val="20"/>
          <w:szCs w:val="20"/>
        </w:rPr>
      </w:pPr>
      <w:r>
        <w:rPr>
          <w:b w:val="0"/>
          <w:sz w:val="20"/>
          <w:szCs w:val="20"/>
        </w:rPr>
        <w:t xml:space="preserve">L’ordre du jour étant épuisé, la séance est close à </w:t>
      </w:r>
      <w:r w:rsidR="004256FC">
        <w:rPr>
          <w:b w:val="0"/>
          <w:sz w:val="20"/>
          <w:szCs w:val="20"/>
        </w:rPr>
        <w:t>20h55.</w:t>
      </w: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p>
    <w:p w:rsidR="00611100" w:rsidRDefault="00611100" w:rsidP="00083741">
      <w:pPr>
        <w:tabs>
          <w:tab w:val="left" w:pos="-426"/>
          <w:tab w:val="left" w:pos="2760"/>
          <w:tab w:val="left" w:pos="3600"/>
        </w:tabs>
        <w:rPr>
          <w:b w:val="0"/>
          <w:sz w:val="20"/>
          <w:szCs w:val="20"/>
        </w:rPr>
      </w:pPr>
      <w:r>
        <w:rPr>
          <w:b w:val="0"/>
          <w:sz w:val="20"/>
          <w:szCs w:val="20"/>
        </w:rPr>
        <w:tab/>
      </w:r>
      <w:r>
        <w:rPr>
          <w:b w:val="0"/>
          <w:sz w:val="20"/>
          <w:szCs w:val="20"/>
        </w:rPr>
        <w:tab/>
      </w:r>
      <w:r>
        <w:rPr>
          <w:b w:val="0"/>
          <w:sz w:val="20"/>
          <w:szCs w:val="20"/>
        </w:rPr>
        <w:tab/>
      </w:r>
      <w:r>
        <w:rPr>
          <w:b w:val="0"/>
          <w:sz w:val="20"/>
          <w:szCs w:val="20"/>
        </w:rPr>
        <w:tab/>
        <w:t>Le maire, René RINKENBACH</w:t>
      </w:r>
    </w:p>
    <w:sectPr w:rsidR="00611100" w:rsidSect="008C0CFA">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DCB"/>
    <w:multiLevelType w:val="hybridMultilevel"/>
    <w:tmpl w:val="3864A95E"/>
    <w:lvl w:ilvl="0" w:tplc="48568F48">
      <w:start w:val="1"/>
      <w:numFmt w:val="upperLetter"/>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0B7A37"/>
    <w:multiLevelType w:val="hybridMultilevel"/>
    <w:tmpl w:val="F516D518"/>
    <w:lvl w:ilvl="0" w:tplc="506A6988">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347E1"/>
    <w:multiLevelType w:val="hybridMultilevel"/>
    <w:tmpl w:val="CCC2E35A"/>
    <w:lvl w:ilvl="0" w:tplc="BC56AD5A">
      <w:numFmt w:val="bullet"/>
      <w:lvlText w:val="-"/>
      <w:lvlJc w:val="left"/>
      <w:pPr>
        <w:ind w:left="360" w:hanging="360"/>
      </w:pPr>
      <w:rPr>
        <w:rFonts w:ascii="Arial Narrow" w:eastAsia="Times New Roman" w:hAnsi="Arial Narrow" w:cs="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441485C"/>
    <w:multiLevelType w:val="hybridMultilevel"/>
    <w:tmpl w:val="0C22EC9C"/>
    <w:lvl w:ilvl="0" w:tplc="FA8C5534">
      <w:start w:val="4"/>
      <w:numFmt w:val="bullet"/>
      <w:lvlText w:val="-"/>
      <w:lvlJc w:val="left"/>
      <w:pPr>
        <w:ind w:left="-66" w:hanging="360"/>
      </w:pPr>
      <w:rPr>
        <w:rFonts w:ascii="Verdana" w:eastAsia="Times New Roman" w:hAnsi="Verdana" w:cs="Tahoma"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nsid w:val="183F569D"/>
    <w:multiLevelType w:val="hybridMultilevel"/>
    <w:tmpl w:val="CC34853A"/>
    <w:lvl w:ilvl="0" w:tplc="A43E84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604672"/>
    <w:multiLevelType w:val="hybridMultilevel"/>
    <w:tmpl w:val="10F4C790"/>
    <w:lvl w:ilvl="0" w:tplc="2FA40DEA">
      <w:start w:val="605"/>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0F4E28"/>
    <w:multiLevelType w:val="hybridMultilevel"/>
    <w:tmpl w:val="DDEC3192"/>
    <w:lvl w:ilvl="0" w:tplc="E46EF5BC">
      <w:start w:val="5"/>
      <w:numFmt w:val="bullet"/>
      <w:lvlText w:val="-"/>
      <w:lvlJc w:val="left"/>
      <w:pPr>
        <w:ind w:left="1080" w:hanging="360"/>
      </w:pPr>
      <w:rPr>
        <w:rFonts w:ascii="Verdana" w:eastAsia="Times New Roman" w:hAnsi="Verdan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EBF3BA3"/>
    <w:multiLevelType w:val="hybridMultilevel"/>
    <w:tmpl w:val="87F8DE92"/>
    <w:lvl w:ilvl="0" w:tplc="3F32B3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0B21FD"/>
    <w:multiLevelType w:val="hybridMultilevel"/>
    <w:tmpl w:val="3E885BD0"/>
    <w:lvl w:ilvl="0" w:tplc="D73A504E">
      <w:start w:val="9"/>
      <w:numFmt w:val="bullet"/>
      <w:lvlText w:val="-"/>
      <w:lvlJc w:val="left"/>
      <w:pPr>
        <w:ind w:left="1080" w:hanging="360"/>
      </w:pPr>
      <w:rPr>
        <w:rFonts w:ascii="Verdana" w:eastAsia="Times New Roman" w:hAnsi="Verdan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2506D3A"/>
    <w:multiLevelType w:val="hybridMultilevel"/>
    <w:tmpl w:val="135882D4"/>
    <w:lvl w:ilvl="0" w:tplc="BAF02440">
      <w:start w:val="9"/>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42C670F8"/>
    <w:multiLevelType w:val="hybridMultilevel"/>
    <w:tmpl w:val="2DEC0FCC"/>
    <w:lvl w:ilvl="0" w:tplc="EAFC5E68">
      <w:start w:val="2"/>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44507F"/>
    <w:multiLevelType w:val="hybridMultilevel"/>
    <w:tmpl w:val="5E2643C2"/>
    <w:lvl w:ilvl="0" w:tplc="2004AF02">
      <w:start w:val="10"/>
      <w:numFmt w:val="bullet"/>
      <w:lvlText w:val="-"/>
      <w:lvlJc w:val="left"/>
      <w:pPr>
        <w:ind w:left="1080" w:hanging="360"/>
      </w:pPr>
      <w:rPr>
        <w:rFonts w:ascii="Verdana" w:eastAsia="Times New Roman" w:hAnsi="Verdan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D5A3A41"/>
    <w:multiLevelType w:val="hybridMultilevel"/>
    <w:tmpl w:val="E91C7DE2"/>
    <w:lvl w:ilvl="0" w:tplc="CA688E20">
      <w:start w:val="1"/>
      <w:numFmt w:val="decimal"/>
      <w:lvlText w:val="%1."/>
      <w:lvlJc w:val="left"/>
      <w:pPr>
        <w:ind w:left="-66" w:hanging="360"/>
      </w:pPr>
      <w:rPr>
        <w:rFonts w:hint="default"/>
        <w:b/>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3">
    <w:nsid w:val="4F4E39C0"/>
    <w:multiLevelType w:val="hybridMultilevel"/>
    <w:tmpl w:val="5B5A181E"/>
    <w:lvl w:ilvl="0" w:tplc="1FB6F054">
      <w:start w:val="3"/>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55223B97"/>
    <w:multiLevelType w:val="hybridMultilevel"/>
    <w:tmpl w:val="2278DE68"/>
    <w:lvl w:ilvl="0" w:tplc="C200F96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652529B"/>
    <w:multiLevelType w:val="hybridMultilevel"/>
    <w:tmpl w:val="C02E5E88"/>
    <w:lvl w:ilvl="0" w:tplc="DD4AEEC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6">
    <w:nsid w:val="5B9D5705"/>
    <w:multiLevelType w:val="hybridMultilevel"/>
    <w:tmpl w:val="FBBE6746"/>
    <w:lvl w:ilvl="0" w:tplc="A2FE9544">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5CC5376E"/>
    <w:multiLevelType w:val="hybridMultilevel"/>
    <w:tmpl w:val="B07400F2"/>
    <w:lvl w:ilvl="0" w:tplc="828466D0">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C634E1"/>
    <w:multiLevelType w:val="hybridMultilevel"/>
    <w:tmpl w:val="D3645446"/>
    <w:lvl w:ilvl="0" w:tplc="AD18ED4A">
      <w:start w:val="9"/>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nsid w:val="65000213"/>
    <w:multiLevelType w:val="hybridMultilevel"/>
    <w:tmpl w:val="F640A0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3D6240"/>
    <w:multiLevelType w:val="hybridMultilevel"/>
    <w:tmpl w:val="58DC8794"/>
    <w:lvl w:ilvl="0" w:tplc="B87E386E">
      <w:start w:val="5"/>
      <w:numFmt w:val="bullet"/>
      <w:lvlText w:val="-"/>
      <w:lvlJc w:val="left"/>
      <w:pPr>
        <w:ind w:left="1080" w:hanging="360"/>
      </w:pPr>
      <w:rPr>
        <w:rFonts w:ascii="Verdana" w:eastAsia="Times New Roman" w:hAnsi="Verdan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13B2270"/>
    <w:multiLevelType w:val="hybridMultilevel"/>
    <w:tmpl w:val="3D4867B8"/>
    <w:lvl w:ilvl="0" w:tplc="00BCA2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6549D2"/>
    <w:multiLevelType w:val="hybridMultilevel"/>
    <w:tmpl w:val="69542BF8"/>
    <w:lvl w:ilvl="0" w:tplc="F04C1D32">
      <w:start w:val="1"/>
      <w:numFmt w:val="lowerLetter"/>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7B5B30B1"/>
    <w:multiLevelType w:val="hybridMultilevel"/>
    <w:tmpl w:val="383CA0BE"/>
    <w:lvl w:ilvl="0" w:tplc="F82408BA">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FA663B3"/>
    <w:multiLevelType w:val="hybridMultilevel"/>
    <w:tmpl w:val="845E8558"/>
    <w:lvl w:ilvl="0" w:tplc="E5FC7F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12"/>
  </w:num>
  <w:num w:numId="3">
    <w:abstractNumId w:val="3"/>
  </w:num>
  <w:num w:numId="4">
    <w:abstractNumId w:val="21"/>
  </w:num>
  <w:num w:numId="5">
    <w:abstractNumId w:val="2"/>
  </w:num>
  <w:num w:numId="6">
    <w:abstractNumId w:val="23"/>
  </w:num>
  <w:num w:numId="7">
    <w:abstractNumId w:val="20"/>
  </w:num>
  <w:num w:numId="8">
    <w:abstractNumId w:val="6"/>
  </w:num>
  <w:num w:numId="9">
    <w:abstractNumId w:val="8"/>
  </w:num>
  <w:num w:numId="10">
    <w:abstractNumId w:val="14"/>
  </w:num>
  <w:num w:numId="11">
    <w:abstractNumId w:val="11"/>
  </w:num>
  <w:num w:numId="12">
    <w:abstractNumId w:val="24"/>
  </w:num>
  <w:num w:numId="13">
    <w:abstractNumId w:val="19"/>
  </w:num>
  <w:num w:numId="14">
    <w:abstractNumId w:val="0"/>
  </w:num>
  <w:num w:numId="15">
    <w:abstractNumId w:val="22"/>
  </w:num>
  <w:num w:numId="16">
    <w:abstractNumId w:val="16"/>
  </w:num>
  <w:num w:numId="17">
    <w:abstractNumId w:val="13"/>
  </w:num>
  <w:num w:numId="18">
    <w:abstractNumId w:val="5"/>
  </w:num>
  <w:num w:numId="19">
    <w:abstractNumId w:val="15"/>
  </w:num>
  <w:num w:numId="20">
    <w:abstractNumId w:val="7"/>
  </w:num>
  <w:num w:numId="21">
    <w:abstractNumId w:val="10"/>
  </w:num>
  <w:num w:numId="22">
    <w:abstractNumId w:val="1"/>
  </w:num>
  <w:num w:numId="23">
    <w:abstractNumId w:val="17"/>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CA"/>
    <w:rsid w:val="00003EB8"/>
    <w:rsid w:val="000046BD"/>
    <w:rsid w:val="000220AE"/>
    <w:rsid w:val="00026E9D"/>
    <w:rsid w:val="00041900"/>
    <w:rsid w:val="00047E36"/>
    <w:rsid w:val="00077DCC"/>
    <w:rsid w:val="00083741"/>
    <w:rsid w:val="000B2015"/>
    <w:rsid w:val="000D29A5"/>
    <w:rsid w:val="000F0C9A"/>
    <w:rsid w:val="000F6CC4"/>
    <w:rsid w:val="001059BB"/>
    <w:rsid w:val="00127F7C"/>
    <w:rsid w:val="00143360"/>
    <w:rsid w:val="00144A9F"/>
    <w:rsid w:val="00153038"/>
    <w:rsid w:val="001577BE"/>
    <w:rsid w:val="00160AE0"/>
    <w:rsid w:val="00164231"/>
    <w:rsid w:val="00174081"/>
    <w:rsid w:val="0018505C"/>
    <w:rsid w:val="001853C3"/>
    <w:rsid w:val="00187DE6"/>
    <w:rsid w:val="001934A9"/>
    <w:rsid w:val="001C0B66"/>
    <w:rsid w:val="001E2A75"/>
    <w:rsid w:val="001E3FF1"/>
    <w:rsid w:val="001F0852"/>
    <w:rsid w:val="001F35F7"/>
    <w:rsid w:val="001F6E05"/>
    <w:rsid w:val="0021334E"/>
    <w:rsid w:val="00217D38"/>
    <w:rsid w:val="00231158"/>
    <w:rsid w:val="00232034"/>
    <w:rsid w:val="00273CB1"/>
    <w:rsid w:val="00277E71"/>
    <w:rsid w:val="00280075"/>
    <w:rsid w:val="002B1BF4"/>
    <w:rsid w:val="002B1C45"/>
    <w:rsid w:val="002B45F4"/>
    <w:rsid w:val="002C31DE"/>
    <w:rsid w:val="002C432E"/>
    <w:rsid w:val="002D0195"/>
    <w:rsid w:val="002D0C85"/>
    <w:rsid w:val="002D4761"/>
    <w:rsid w:val="002E6C9E"/>
    <w:rsid w:val="002F4D36"/>
    <w:rsid w:val="003008A1"/>
    <w:rsid w:val="0030428A"/>
    <w:rsid w:val="00304850"/>
    <w:rsid w:val="00306254"/>
    <w:rsid w:val="00307FA0"/>
    <w:rsid w:val="00310DE1"/>
    <w:rsid w:val="00315E68"/>
    <w:rsid w:val="00316BE7"/>
    <w:rsid w:val="00333944"/>
    <w:rsid w:val="00342A03"/>
    <w:rsid w:val="0034729B"/>
    <w:rsid w:val="00361AE9"/>
    <w:rsid w:val="003636EB"/>
    <w:rsid w:val="00366BBC"/>
    <w:rsid w:val="00366FCA"/>
    <w:rsid w:val="00372000"/>
    <w:rsid w:val="003900CC"/>
    <w:rsid w:val="00395FB5"/>
    <w:rsid w:val="003A020D"/>
    <w:rsid w:val="003A5395"/>
    <w:rsid w:val="003F1E3D"/>
    <w:rsid w:val="00404824"/>
    <w:rsid w:val="00415000"/>
    <w:rsid w:val="004256FC"/>
    <w:rsid w:val="00427F33"/>
    <w:rsid w:val="00434F94"/>
    <w:rsid w:val="00461EE2"/>
    <w:rsid w:val="004759AB"/>
    <w:rsid w:val="00476DF8"/>
    <w:rsid w:val="00482834"/>
    <w:rsid w:val="00482A86"/>
    <w:rsid w:val="0049601E"/>
    <w:rsid w:val="004A53DC"/>
    <w:rsid w:val="004C05B3"/>
    <w:rsid w:val="004C19BB"/>
    <w:rsid w:val="004E71A0"/>
    <w:rsid w:val="004F7D30"/>
    <w:rsid w:val="00502839"/>
    <w:rsid w:val="005045B9"/>
    <w:rsid w:val="00520E55"/>
    <w:rsid w:val="005458E0"/>
    <w:rsid w:val="005537C2"/>
    <w:rsid w:val="00560370"/>
    <w:rsid w:val="0058699A"/>
    <w:rsid w:val="0059573E"/>
    <w:rsid w:val="005C1AB1"/>
    <w:rsid w:val="005D5699"/>
    <w:rsid w:val="005E2CE0"/>
    <w:rsid w:val="005F24ED"/>
    <w:rsid w:val="005F73A6"/>
    <w:rsid w:val="00611100"/>
    <w:rsid w:val="00614678"/>
    <w:rsid w:val="00616310"/>
    <w:rsid w:val="00617FAD"/>
    <w:rsid w:val="006259DD"/>
    <w:rsid w:val="0065430E"/>
    <w:rsid w:val="00657994"/>
    <w:rsid w:val="006721FD"/>
    <w:rsid w:val="006812DE"/>
    <w:rsid w:val="00684D98"/>
    <w:rsid w:val="006A2D1C"/>
    <w:rsid w:val="006A4360"/>
    <w:rsid w:val="006A69A5"/>
    <w:rsid w:val="006B3AA9"/>
    <w:rsid w:val="006B3EDB"/>
    <w:rsid w:val="006C45FA"/>
    <w:rsid w:val="006E69A1"/>
    <w:rsid w:val="00700090"/>
    <w:rsid w:val="007178C2"/>
    <w:rsid w:val="00732DEA"/>
    <w:rsid w:val="0073397D"/>
    <w:rsid w:val="00741E0F"/>
    <w:rsid w:val="00771FBC"/>
    <w:rsid w:val="00772447"/>
    <w:rsid w:val="00786AD0"/>
    <w:rsid w:val="00795D8F"/>
    <w:rsid w:val="007973AB"/>
    <w:rsid w:val="007A5E68"/>
    <w:rsid w:val="007A659A"/>
    <w:rsid w:val="007C6435"/>
    <w:rsid w:val="007D346B"/>
    <w:rsid w:val="007D7945"/>
    <w:rsid w:val="00802565"/>
    <w:rsid w:val="00823A27"/>
    <w:rsid w:val="00830C1F"/>
    <w:rsid w:val="00851783"/>
    <w:rsid w:val="00854D27"/>
    <w:rsid w:val="00870315"/>
    <w:rsid w:val="00870BB5"/>
    <w:rsid w:val="00887B32"/>
    <w:rsid w:val="008A34B9"/>
    <w:rsid w:val="008A5950"/>
    <w:rsid w:val="008B4751"/>
    <w:rsid w:val="008C0CFA"/>
    <w:rsid w:val="008D1491"/>
    <w:rsid w:val="008D39BD"/>
    <w:rsid w:val="008E0E82"/>
    <w:rsid w:val="008E7FAD"/>
    <w:rsid w:val="008F4DC9"/>
    <w:rsid w:val="009053B8"/>
    <w:rsid w:val="00917B90"/>
    <w:rsid w:val="009221B4"/>
    <w:rsid w:val="009315F2"/>
    <w:rsid w:val="0093402C"/>
    <w:rsid w:val="00934178"/>
    <w:rsid w:val="0093655F"/>
    <w:rsid w:val="00952078"/>
    <w:rsid w:val="00957B1C"/>
    <w:rsid w:val="0096586F"/>
    <w:rsid w:val="00967CBA"/>
    <w:rsid w:val="009832F6"/>
    <w:rsid w:val="0098417D"/>
    <w:rsid w:val="0098669D"/>
    <w:rsid w:val="0099390A"/>
    <w:rsid w:val="009A63C6"/>
    <w:rsid w:val="009B08AE"/>
    <w:rsid w:val="009B0C6A"/>
    <w:rsid w:val="009C0F66"/>
    <w:rsid w:val="009C6A9A"/>
    <w:rsid w:val="009D0C80"/>
    <w:rsid w:val="009D2F03"/>
    <w:rsid w:val="009D794D"/>
    <w:rsid w:val="00A01728"/>
    <w:rsid w:val="00A04677"/>
    <w:rsid w:val="00A05E9D"/>
    <w:rsid w:val="00A21093"/>
    <w:rsid w:val="00A305BE"/>
    <w:rsid w:val="00A43EDC"/>
    <w:rsid w:val="00A54404"/>
    <w:rsid w:val="00A54666"/>
    <w:rsid w:val="00A61376"/>
    <w:rsid w:val="00A65EA9"/>
    <w:rsid w:val="00A74B0A"/>
    <w:rsid w:val="00A9685E"/>
    <w:rsid w:val="00AB7658"/>
    <w:rsid w:val="00AC6E82"/>
    <w:rsid w:val="00AD6D01"/>
    <w:rsid w:val="00AD79CF"/>
    <w:rsid w:val="00AE364E"/>
    <w:rsid w:val="00AF5A07"/>
    <w:rsid w:val="00AF7770"/>
    <w:rsid w:val="00B0026C"/>
    <w:rsid w:val="00B10F94"/>
    <w:rsid w:val="00B23157"/>
    <w:rsid w:val="00B604BF"/>
    <w:rsid w:val="00B83067"/>
    <w:rsid w:val="00B844D7"/>
    <w:rsid w:val="00B973B3"/>
    <w:rsid w:val="00BA0C6E"/>
    <w:rsid w:val="00BB39F3"/>
    <w:rsid w:val="00BB6804"/>
    <w:rsid w:val="00BB7641"/>
    <w:rsid w:val="00BC3D22"/>
    <w:rsid w:val="00BC6332"/>
    <w:rsid w:val="00BD3D38"/>
    <w:rsid w:val="00BD7687"/>
    <w:rsid w:val="00BE0EEB"/>
    <w:rsid w:val="00BF13FF"/>
    <w:rsid w:val="00C03A1F"/>
    <w:rsid w:val="00C250AA"/>
    <w:rsid w:val="00C30185"/>
    <w:rsid w:val="00C432F3"/>
    <w:rsid w:val="00C82596"/>
    <w:rsid w:val="00CA6E80"/>
    <w:rsid w:val="00CB6AC9"/>
    <w:rsid w:val="00D11C2E"/>
    <w:rsid w:val="00D12B97"/>
    <w:rsid w:val="00D23BA9"/>
    <w:rsid w:val="00D370C4"/>
    <w:rsid w:val="00D40CDE"/>
    <w:rsid w:val="00D469C1"/>
    <w:rsid w:val="00D52FC8"/>
    <w:rsid w:val="00D63FAB"/>
    <w:rsid w:val="00D65591"/>
    <w:rsid w:val="00D734AB"/>
    <w:rsid w:val="00DA1123"/>
    <w:rsid w:val="00DA364D"/>
    <w:rsid w:val="00DA61A4"/>
    <w:rsid w:val="00DB0732"/>
    <w:rsid w:val="00DB0BE7"/>
    <w:rsid w:val="00DC143A"/>
    <w:rsid w:val="00DE273B"/>
    <w:rsid w:val="00DE745E"/>
    <w:rsid w:val="00E075D9"/>
    <w:rsid w:val="00E24162"/>
    <w:rsid w:val="00E32597"/>
    <w:rsid w:val="00E32A80"/>
    <w:rsid w:val="00E32C9F"/>
    <w:rsid w:val="00E52E6A"/>
    <w:rsid w:val="00E61ABF"/>
    <w:rsid w:val="00E66827"/>
    <w:rsid w:val="00E94E25"/>
    <w:rsid w:val="00E97223"/>
    <w:rsid w:val="00EB2858"/>
    <w:rsid w:val="00EB4549"/>
    <w:rsid w:val="00ED6AF6"/>
    <w:rsid w:val="00EE5522"/>
    <w:rsid w:val="00F00468"/>
    <w:rsid w:val="00F03147"/>
    <w:rsid w:val="00F16F7B"/>
    <w:rsid w:val="00F300D6"/>
    <w:rsid w:val="00F527FB"/>
    <w:rsid w:val="00F70DD1"/>
    <w:rsid w:val="00F74370"/>
    <w:rsid w:val="00F76890"/>
    <w:rsid w:val="00F85527"/>
    <w:rsid w:val="00F87DA5"/>
    <w:rsid w:val="00F93A91"/>
    <w:rsid w:val="00F96269"/>
    <w:rsid w:val="00FC0B1E"/>
    <w:rsid w:val="00FC2EF0"/>
    <w:rsid w:val="00FC66B3"/>
    <w:rsid w:val="00FE063B"/>
    <w:rsid w:val="00FF0240"/>
    <w:rsid w:val="00FF7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B3"/>
    <w:pPr>
      <w:spacing w:after="0" w:line="240" w:lineRule="auto"/>
    </w:pPr>
    <w:rPr>
      <w:rFonts w:ascii="Verdana" w:eastAsia="Times New Roman" w:hAnsi="Verdana" w:cs="Tahoma"/>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973B3"/>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21334E"/>
    <w:pPr>
      <w:ind w:left="720"/>
      <w:contextualSpacing/>
    </w:pPr>
  </w:style>
  <w:style w:type="table" w:styleId="Grilledutableau">
    <w:name w:val="Table Grid"/>
    <w:basedOn w:val="TableauNormal"/>
    <w:uiPriority w:val="59"/>
    <w:rsid w:val="009C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44D7"/>
    <w:rPr>
      <w:rFonts w:ascii="Tahoma" w:hAnsi="Tahoma"/>
      <w:sz w:val="16"/>
      <w:szCs w:val="16"/>
    </w:rPr>
  </w:style>
  <w:style w:type="character" w:customStyle="1" w:styleId="TextedebullesCar">
    <w:name w:val="Texte de bulles Car"/>
    <w:basedOn w:val="Policepardfaut"/>
    <w:link w:val="Textedebulles"/>
    <w:uiPriority w:val="99"/>
    <w:semiHidden/>
    <w:rsid w:val="00B844D7"/>
    <w:rPr>
      <w:rFonts w:ascii="Tahoma" w:eastAsia="Times New Roman" w:hAnsi="Tahoma" w:cs="Tahoma"/>
      <w:b/>
      <w:sz w:val="16"/>
      <w:szCs w:val="16"/>
      <w:lang w:eastAsia="fr-FR"/>
    </w:rPr>
  </w:style>
  <w:style w:type="paragraph" w:customStyle="1" w:styleId="VuConsidrant">
    <w:name w:val="Vu.Considérant"/>
    <w:basedOn w:val="Normal"/>
    <w:rsid w:val="005045B9"/>
    <w:pPr>
      <w:autoSpaceDE w:val="0"/>
      <w:autoSpaceDN w:val="0"/>
      <w:spacing w:after="140"/>
      <w:jc w:val="both"/>
    </w:pPr>
    <w:rPr>
      <w:rFonts w:ascii="Arial" w:hAnsi="Arial" w:cs="Arial"/>
      <w:b w:val="0"/>
      <w:sz w:val="20"/>
      <w:szCs w:val="20"/>
    </w:rPr>
  </w:style>
  <w:style w:type="paragraph" w:customStyle="1" w:styleId="LeMairerappellepropose">
    <w:name w:val="Le Maire rappelle/propose"/>
    <w:basedOn w:val="Normal"/>
    <w:rsid w:val="005045B9"/>
    <w:pPr>
      <w:autoSpaceDE w:val="0"/>
      <w:autoSpaceDN w:val="0"/>
      <w:spacing w:before="240" w:after="240"/>
      <w:jc w:val="both"/>
    </w:pPr>
    <w:rPr>
      <w:rFonts w:ascii="Arial" w:hAnsi="Arial" w:cs="Arial"/>
      <w:bCs/>
      <w:sz w:val="20"/>
      <w:szCs w:val="20"/>
    </w:rPr>
  </w:style>
  <w:style w:type="table" w:customStyle="1" w:styleId="Grilledutableau1">
    <w:name w:val="Grille du tableau1"/>
    <w:basedOn w:val="TableauNormal"/>
    <w:next w:val="Grilledutableau"/>
    <w:rsid w:val="00BA0C6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900C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F87DA5"/>
    <w:pPr>
      <w:autoSpaceDE w:val="0"/>
      <w:autoSpaceDN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B3"/>
    <w:pPr>
      <w:spacing w:after="0" w:line="240" w:lineRule="auto"/>
    </w:pPr>
    <w:rPr>
      <w:rFonts w:ascii="Verdana" w:eastAsia="Times New Roman" w:hAnsi="Verdana" w:cs="Tahoma"/>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973B3"/>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21334E"/>
    <w:pPr>
      <w:ind w:left="720"/>
      <w:contextualSpacing/>
    </w:pPr>
  </w:style>
  <w:style w:type="table" w:styleId="Grilledutableau">
    <w:name w:val="Table Grid"/>
    <w:basedOn w:val="TableauNormal"/>
    <w:uiPriority w:val="59"/>
    <w:rsid w:val="009C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44D7"/>
    <w:rPr>
      <w:rFonts w:ascii="Tahoma" w:hAnsi="Tahoma"/>
      <w:sz w:val="16"/>
      <w:szCs w:val="16"/>
    </w:rPr>
  </w:style>
  <w:style w:type="character" w:customStyle="1" w:styleId="TextedebullesCar">
    <w:name w:val="Texte de bulles Car"/>
    <w:basedOn w:val="Policepardfaut"/>
    <w:link w:val="Textedebulles"/>
    <w:uiPriority w:val="99"/>
    <w:semiHidden/>
    <w:rsid w:val="00B844D7"/>
    <w:rPr>
      <w:rFonts w:ascii="Tahoma" w:eastAsia="Times New Roman" w:hAnsi="Tahoma" w:cs="Tahoma"/>
      <w:b/>
      <w:sz w:val="16"/>
      <w:szCs w:val="16"/>
      <w:lang w:eastAsia="fr-FR"/>
    </w:rPr>
  </w:style>
  <w:style w:type="paragraph" w:customStyle="1" w:styleId="VuConsidrant">
    <w:name w:val="Vu.Considérant"/>
    <w:basedOn w:val="Normal"/>
    <w:rsid w:val="005045B9"/>
    <w:pPr>
      <w:autoSpaceDE w:val="0"/>
      <w:autoSpaceDN w:val="0"/>
      <w:spacing w:after="140"/>
      <w:jc w:val="both"/>
    </w:pPr>
    <w:rPr>
      <w:rFonts w:ascii="Arial" w:hAnsi="Arial" w:cs="Arial"/>
      <w:b w:val="0"/>
      <w:sz w:val="20"/>
      <w:szCs w:val="20"/>
    </w:rPr>
  </w:style>
  <w:style w:type="paragraph" w:customStyle="1" w:styleId="LeMairerappellepropose">
    <w:name w:val="Le Maire rappelle/propose"/>
    <w:basedOn w:val="Normal"/>
    <w:rsid w:val="005045B9"/>
    <w:pPr>
      <w:autoSpaceDE w:val="0"/>
      <w:autoSpaceDN w:val="0"/>
      <w:spacing w:before="240" w:after="240"/>
      <w:jc w:val="both"/>
    </w:pPr>
    <w:rPr>
      <w:rFonts w:ascii="Arial" w:hAnsi="Arial" w:cs="Arial"/>
      <w:bCs/>
      <w:sz w:val="20"/>
      <w:szCs w:val="20"/>
    </w:rPr>
  </w:style>
  <w:style w:type="table" w:customStyle="1" w:styleId="Grilledutableau1">
    <w:name w:val="Grille du tableau1"/>
    <w:basedOn w:val="TableauNormal"/>
    <w:next w:val="Grilledutableau"/>
    <w:rsid w:val="00BA0C6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900C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F87DA5"/>
    <w:pPr>
      <w:autoSpaceDE w:val="0"/>
      <w:autoSpaceDN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0237">
      <w:bodyDiv w:val="1"/>
      <w:marLeft w:val="0"/>
      <w:marRight w:val="0"/>
      <w:marTop w:val="0"/>
      <w:marBottom w:val="0"/>
      <w:divBdr>
        <w:top w:val="none" w:sz="0" w:space="0" w:color="auto"/>
        <w:left w:val="none" w:sz="0" w:space="0" w:color="auto"/>
        <w:bottom w:val="none" w:sz="0" w:space="0" w:color="auto"/>
        <w:right w:val="none" w:sz="0" w:space="0" w:color="auto"/>
      </w:divBdr>
    </w:div>
    <w:div w:id="6451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6</Pages>
  <Words>2550</Words>
  <Characters>14026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secretariat1</cp:lastModifiedBy>
  <cp:revision>234</cp:revision>
  <cp:lastPrinted>2017-09-19T15:04:00Z</cp:lastPrinted>
  <dcterms:created xsi:type="dcterms:W3CDTF">2017-01-30T16:58:00Z</dcterms:created>
  <dcterms:modified xsi:type="dcterms:W3CDTF">2017-09-21T15:51:00Z</dcterms:modified>
</cp:coreProperties>
</file>